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71" w:rsidRPr="00653571" w:rsidRDefault="00653571" w:rsidP="006256BE">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653571">
        <w:rPr>
          <w:rFonts w:ascii="Arial" w:eastAsia="Times New Roman" w:hAnsi="Arial" w:cs="Arial"/>
          <w:noProof/>
          <w:color w:val="000000"/>
          <w:lang w:eastAsia="en-GB"/>
        </w:rPr>
        <w:drawing>
          <wp:inline distT="0" distB="0" distL="0" distR="0">
            <wp:extent cx="2415540" cy="2415540"/>
            <wp:effectExtent l="0" t="0" r="0" b="381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2415540"/>
                    </a:xfrm>
                    <a:prstGeom prst="rect">
                      <a:avLst/>
                    </a:prstGeom>
                    <a:noFill/>
                    <a:ln>
                      <a:noFill/>
                    </a:ln>
                  </pic:spPr>
                </pic:pic>
              </a:graphicData>
            </a:graphic>
          </wp:inline>
        </w:drawing>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3F5DFF" w:rsidRDefault="003F5DFF" w:rsidP="006256BE">
      <w:pPr>
        <w:spacing w:after="0" w:line="240" w:lineRule="auto"/>
        <w:jc w:val="center"/>
        <w:rPr>
          <w:rFonts w:ascii="Open Sans" w:eastAsia="Times New Roman" w:hAnsi="Open Sans" w:cs="Open Sans"/>
          <w:b/>
          <w:bCs/>
          <w:color w:val="004888"/>
          <w:sz w:val="54"/>
          <w:szCs w:val="54"/>
          <w:lang w:eastAsia="en-GB"/>
        </w:rPr>
      </w:pPr>
    </w:p>
    <w:p w:rsidR="003F5DFF" w:rsidRDefault="003F5DFF" w:rsidP="006256BE">
      <w:pPr>
        <w:spacing w:after="0" w:line="240" w:lineRule="auto"/>
        <w:jc w:val="center"/>
        <w:rPr>
          <w:rFonts w:ascii="Open Sans" w:eastAsia="Times New Roman" w:hAnsi="Open Sans" w:cs="Open Sans"/>
          <w:b/>
          <w:bCs/>
          <w:color w:val="004888"/>
          <w:sz w:val="54"/>
          <w:szCs w:val="54"/>
          <w:lang w:eastAsia="en-GB"/>
        </w:rPr>
      </w:pPr>
    </w:p>
    <w:p w:rsidR="006256BE" w:rsidRDefault="006256BE" w:rsidP="006256BE">
      <w:pPr>
        <w:spacing w:after="0" w:line="240" w:lineRule="auto"/>
        <w:jc w:val="center"/>
        <w:rPr>
          <w:rFonts w:ascii="Open Sans" w:eastAsia="Times New Roman" w:hAnsi="Open Sans" w:cs="Open Sans"/>
          <w:b/>
          <w:bCs/>
          <w:color w:val="004888"/>
          <w:sz w:val="54"/>
          <w:szCs w:val="54"/>
          <w:lang w:eastAsia="en-GB"/>
        </w:rPr>
      </w:pPr>
      <w:r>
        <w:rPr>
          <w:rFonts w:ascii="Open Sans" w:eastAsia="Times New Roman" w:hAnsi="Open Sans" w:cs="Open Sans"/>
          <w:b/>
          <w:bCs/>
          <w:color w:val="004888"/>
          <w:sz w:val="54"/>
          <w:szCs w:val="54"/>
          <w:lang w:eastAsia="en-GB"/>
        </w:rPr>
        <w:t>CITIZENS ADVICE WAVERLEY</w:t>
      </w:r>
    </w:p>
    <w:p w:rsidR="006256BE" w:rsidRDefault="006256BE" w:rsidP="006256BE">
      <w:pPr>
        <w:spacing w:after="0" w:line="240" w:lineRule="auto"/>
        <w:jc w:val="center"/>
        <w:rPr>
          <w:rFonts w:ascii="Open Sans" w:eastAsia="Times New Roman" w:hAnsi="Open Sans" w:cs="Open Sans"/>
          <w:b/>
          <w:bCs/>
          <w:color w:val="004888"/>
          <w:sz w:val="54"/>
          <w:szCs w:val="54"/>
          <w:lang w:eastAsia="en-GB"/>
        </w:rPr>
      </w:pPr>
    </w:p>
    <w:p w:rsidR="00653571" w:rsidRPr="00491702" w:rsidRDefault="0008760F" w:rsidP="00944F69">
      <w:pPr>
        <w:spacing w:after="0" w:line="240" w:lineRule="auto"/>
        <w:jc w:val="center"/>
        <w:rPr>
          <w:rFonts w:ascii="Open Sans" w:eastAsia="Times New Roman" w:hAnsi="Open Sans" w:cs="Open Sans"/>
          <w:b/>
          <w:color w:val="1F4E79" w:themeColor="accent1" w:themeShade="80"/>
          <w:sz w:val="52"/>
          <w:szCs w:val="52"/>
          <w:lang w:eastAsia="en-GB"/>
        </w:rPr>
      </w:pPr>
      <w:r>
        <w:rPr>
          <w:rFonts w:ascii="Open Sans" w:eastAsia="Times New Roman" w:hAnsi="Open Sans" w:cs="Open Sans"/>
          <w:b/>
          <w:color w:val="1F4E79" w:themeColor="accent1" w:themeShade="80"/>
          <w:sz w:val="52"/>
          <w:szCs w:val="52"/>
          <w:lang w:eastAsia="en-GB"/>
        </w:rPr>
        <w:t>Training and Quality Manager</w:t>
      </w:r>
    </w:p>
    <w:p w:rsidR="00653571" w:rsidRDefault="00057AD5" w:rsidP="00944F69">
      <w:pPr>
        <w:spacing w:after="0" w:line="240" w:lineRule="auto"/>
        <w:jc w:val="center"/>
        <w:rPr>
          <w:rFonts w:ascii="Open Sans" w:eastAsia="Times New Roman" w:hAnsi="Open Sans" w:cs="Open Sans"/>
          <w:b/>
          <w:color w:val="004888"/>
          <w:sz w:val="54"/>
          <w:szCs w:val="54"/>
          <w:lang w:eastAsia="en-GB"/>
        </w:rPr>
      </w:pPr>
      <w:r w:rsidRPr="00944F69">
        <w:rPr>
          <w:rFonts w:ascii="Open Sans" w:eastAsia="Times New Roman" w:hAnsi="Open Sans" w:cs="Open Sans"/>
          <w:b/>
          <w:color w:val="004888"/>
          <w:sz w:val="54"/>
          <w:szCs w:val="54"/>
          <w:lang w:eastAsia="en-GB"/>
        </w:rPr>
        <w:t>Recruitment</w:t>
      </w:r>
      <w:r w:rsidR="00653571" w:rsidRPr="00944F69">
        <w:rPr>
          <w:rFonts w:ascii="Open Sans" w:eastAsia="Times New Roman" w:hAnsi="Open Sans" w:cs="Open Sans"/>
          <w:b/>
          <w:color w:val="004888"/>
          <w:sz w:val="54"/>
          <w:szCs w:val="54"/>
          <w:lang w:eastAsia="en-GB"/>
        </w:rPr>
        <w:t xml:space="preserve"> pack</w:t>
      </w:r>
    </w:p>
    <w:p w:rsidR="003F5DFF" w:rsidRDefault="003F5DFF" w:rsidP="00944F69">
      <w:pPr>
        <w:spacing w:after="0" w:line="240" w:lineRule="auto"/>
        <w:jc w:val="center"/>
        <w:rPr>
          <w:rFonts w:ascii="Open Sans" w:eastAsia="Times New Roman" w:hAnsi="Open Sans" w:cs="Open Sans"/>
          <w:b/>
          <w:color w:val="004888"/>
          <w:sz w:val="54"/>
          <w:szCs w:val="54"/>
          <w:lang w:eastAsia="en-GB"/>
        </w:rPr>
      </w:pPr>
    </w:p>
    <w:p w:rsidR="00944F69" w:rsidRDefault="00491702" w:rsidP="00944F69">
      <w:pPr>
        <w:spacing w:after="0" w:line="240" w:lineRule="auto"/>
        <w:jc w:val="center"/>
        <w:rPr>
          <w:rFonts w:ascii="Open Sans" w:eastAsia="Times New Roman" w:hAnsi="Open Sans" w:cs="Open Sans"/>
          <w:b/>
          <w:color w:val="004888"/>
          <w:sz w:val="54"/>
          <w:szCs w:val="54"/>
          <w:lang w:eastAsia="en-GB"/>
        </w:rPr>
      </w:pPr>
      <w:r>
        <w:rPr>
          <w:rFonts w:ascii="Open Sans" w:eastAsia="Times New Roman" w:hAnsi="Open Sans" w:cs="Open Sans"/>
          <w:b/>
          <w:color w:val="004888"/>
          <w:sz w:val="54"/>
          <w:szCs w:val="54"/>
          <w:lang w:eastAsia="en-GB"/>
        </w:rPr>
        <w:t>September</w:t>
      </w:r>
      <w:r w:rsidR="00944F69">
        <w:rPr>
          <w:rFonts w:ascii="Open Sans" w:eastAsia="Times New Roman" w:hAnsi="Open Sans" w:cs="Open Sans"/>
          <w:b/>
          <w:color w:val="004888"/>
          <w:sz w:val="54"/>
          <w:szCs w:val="54"/>
          <w:lang w:eastAsia="en-GB"/>
        </w:rPr>
        <w:t xml:space="preserve"> 2021</w:t>
      </w:r>
    </w:p>
    <w:p w:rsidR="003F5DFF" w:rsidRDefault="003F5DFF" w:rsidP="00944F69">
      <w:pPr>
        <w:spacing w:after="0" w:line="240" w:lineRule="auto"/>
        <w:jc w:val="center"/>
        <w:rPr>
          <w:rFonts w:ascii="Open Sans" w:eastAsia="Times New Roman" w:hAnsi="Open Sans" w:cs="Open Sans"/>
          <w:b/>
          <w:color w:val="004888"/>
          <w:sz w:val="54"/>
          <w:szCs w:val="54"/>
          <w:lang w:eastAsia="en-GB"/>
        </w:rPr>
      </w:pPr>
    </w:p>
    <w:p w:rsidR="003F5DFF" w:rsidRDefault="003F5DFF" w:rsidP="00944F69">
      <w:pPr>
        <w:spacing w:after="0" w:line="240" w:lineRule="auto"/>
        <w:jc w:val="center"/>
        <w:rPr>
          <w:rFonts w:ascii="Open Sans" w:eastAsia="Times New Roman" w:hAnsi="Open Sans" w:cs="Open Sans"/>
          <w:b/>
          <w:color w:val="004888"/>
          <w:sz w:val="54"/>
          <w:szCs w:val="54"/>
          <w:lang w:eastAsia="en-GB"/>
        </w:rPr>
      </w:pPr>
      <w:r>
        <w:rPr>
          <w:rFonts w:ascii="Open Sans" w:eastAsia="Times New Roman" w:hAnsi="Open Sans" w:cs="Open Sans"/>
          <w:b/>
          <w:color w:val="004888"/>
          <w:sz w:val="54"/>
          <w:szCs w:val="54"/>
          <w:lang w:eastAsia="en-GB"/>
        </w:rPr>
        <w:t xml:space="preserve">Closing date </w:t>
      </w:r>
      <w:r w:rsidR="00491702">
        <w:rPr>
          <w:rFonts w:ascii="Open Sans" w:eastAsia="Times New Roman" w:hAnsi="Open Sans" w:cs="Open Sans"/>
          <w:b/>
          <w:color w:val="004888"/>
          <w:sz w:val="54"/>
          <w:szCs w:val="54"/>
          <w:lang w:eastAsia="en-GB"/>
        </w:rPr>
        <w:t>26 September</w:t>
      </w:r>
      <w:r>
        <w:rPr>
          <w:rFonts w:ascii="Open Sans" w:eastAsia="Times New Roman" w:hAnsi="Open Sans" w:cs="Open Sans"/>
          <w:b/>
          <w:color w:val="004888"/>
          <w:sz w:val="54"/>
          <w:szCs w:val="54"/>
          <w:lang w:eastAsia="en-GB"/>
        </w:rPr>
        <w:t xml:space="preserve"> 2021</w:t>
      </w:r>
    </w:p>
    <w:p w:rsidR="00491702" w:rsidRDefault="00491702" w:rsidP="00944F69">
      <w:pPr>
        <w:spacing w:after="0" w:line="240" w:lineRule="auto"/>
        <w:jc w:val="center"/>
        <w:rPr>
          <w:rFonts w:ascii="Open Sans" w:eastAsia="Times New Roman" w:hAnsi="Open Sans" w:cs="Open Sans"/>
          <w:b/>
          <w:color w:val="004888"/>
          <w:sz w:val="54"/>
          <w:szCs w:val="54"/>
          <w:lang w:eastAsia="en-GB"/>
        </w:rPr>
      </w:pPr>
      <w:r>
        <w:rPr>
          <w:rFonts w:ascii="Open Sans" w:eastAsia="Times New Roman" w:hAnsi="Open Sans" w:cs="Open Sans"/>
          <w:b/>
          <w:color w:val="004888"/>
          <w:sz w:val="54"/>
          <w:szCs w:val="54"/>
          <w:lang w:eastAsia="en-GB"/>
        </w:rPr>
        <w:t xml:space="preserve">Interview Date </w:t>
      </w:r>
    </w:p>
    <w:p w:rsidR="003F5DFF" w:rsidRDefault="00491702" w:rsidP="00944F69">
      <w:pPr>
        <w:spacing w:after="0" w:line="240" w:lineRule="auto"/>
        <w:jc w:val="center"/>
        <w:rPr>
          <w:rFonts w:ascii="Open Sans" w:eastAsia="Times New Roman" w:hAnsi="Open Sans" w:cs="Open Sans"/>
          <w:b/>
          <w:color w:val="004888"/>
          <w:sz w:val="54"/>
          <w:szCs w:val="54"/>
          <w:lang w:eastAsia="en-GB"/>
        </w:rPr>
      </w:pPr>
      <w:r>
        <w:rPr>
          <w:rFonts w:ascii="Open Sans" w:eastAsia="Times New Roman" w:hAnsi="Open Sans" w:cs="Open Sans"/>
          <w:b/>
          <w:color w:val="004888"/>
          <w:sz w:val="54"/>
          <w:szCs w:val="54"/>
          <w:lang w:eastAsia="en-GB"/>
        </w:rPr>
        <w:t>W/B 4 October</w:t>
      </w:r>
      <w:r w:rsidR="003F5DFF">
        <w:rPr>
          <w:rFonts w:ascii="Open Sans" w:eastAsia="Times New Roman" w:hAnsi="Open Sans" w:cs="Open Sans"/>
          <w:b/>
          <w:color w:val="004888"/>
          <w:sz w:val="54"/>
          <w:szCs w:val="54"/>
          <w:lang w:eastAsia="en-GB"/>
        </w:rPr>
        <w:t>2021</w:t>
      </w:r>
    </w:p>
    <w:p w:rsidR="00944F69" w:rsidRPr="00944F69" w:rsidRDefault="00944F69" w:rsidP="00944F69">
      <w:pPr>
        <w:spacing w:after="0" w:line="240" w:lineRule="auto"/>
        <w:jc w:val="center"/>
        <w:rPr>
          <w:rFonts w:ascii="Times New Roman" w:eastAsia="Times New Roman" w:hAnsi="Times New Roman" w:cs="Times New Roman"/>
          <w:b/>
          <w:sz w:val="24"/>
          <w:szCs w:val="24"/>
          <w:lang w:eastAsia="en-GB"/>
        </w:rPr>
      </w:pP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256BE" w:rsidRPr="006256BE" w:rsidRDefault="006256BE" w:rsidP="00653571">
      <w:pPr>
        <w:spacing w:after="0" w:line="240" w:lineRule="auto"/>
        <w:jc w:val="both"/>
        <w:rPr>
          <w:rFonts w:ascii="Open Sans" w:eastAsia="Times New Roman" w:hAnsi="Open Sans" w:cs="Open Sans"/>
          <w:b/>
          <w:color w:val="004888"/>
          <w:sz w:val="28"/>
          <w:szCs w:val="28"/>
          <w:lang w:eastAsia="en-GB"/>
        </w:rPr>
      </w:pPr>
      <w:r w:rsidRPr="006256BE">
        <w:rPr>
          <w:rFonts w:ascii="Open Sans" w:eastAsia="Times New Roman" w:hAnsi="Open Sans" w:cs="Open Sans"/>
          <w:b/>
          <w:color w:val="004888"/>
          <w:sz w:val="28"/>
          <w:szCs w:val="28"/>
          <w:lang w:eastAsia="en-GB"/>
        </w:rPr>
        <w:lastRenderedPageBreak/>
        <w:t>Introduction from Lynn Hannah Chief Executive Officer</w:t>
      </w:r>
    </w:p>
    <w:p w:rsidR="006256BE" w:rsidRDefault="006256BE" w:rsidP="00653571">
      <w:pPr>
        <w:spacing w:after="0" w:line="240" w:lineRule="auto"/>
        <w:jc w:val="both"/>
        <w:rPr>
          <w:rFonts w:ascii="Open Sans" w:eastAsia="Times New Roman" w:hAnsi="Open Sans" w:cs="Open Sans"/>
          <w:color w:val="004888"/>
          <w:sz w:val="24"/>
          <w:szCs w:val="24"/>
          <w:lang w:eastAsia="en-GB"/>
        </w:rPr>
      </w:pPr>
    </w:p>
    <w:p w:rsidR="00653571" w:rsidRDefault="006256BE" w:rsidP="00653571">
      <w:pPr>
        <w:spacing w:after="0" w:line="240" w:lineRule="auto"/>
        <w:jc w:val="both"/>
        <w:rPr>
          <w:rFonts w:ascii="Open Sans" w:eastAsia="Times New Roman" w:hAnsi="Open Sans" w:cs="Open Sans"/>
          <w:color w:val="004888"/>
          <w:sz w:val="24"/>
          <w:szCs w:val="24"/>
          <w:lang w:eastAsia="en-GB"/>
        </w:rPr>
      </w:pPr>
      <w:r>
        <w:rPr>
          <w:rFonts w:ascii="Open Sans" w:eastAsia="Times New Roman" w:hAnsi="Open Sans" w:cs="Open Sans"/>
          <w:color w:val="004888"/>
          <w:sz w:val="24"/>
          <w:szCs w:val="24"/>
          <w:lang w:eastAsia="en-GB"/>
        </w:rPr>
        <w:t>Thank you</w:t>
      </w:r>
      <w:r w:rsidR="00653571" w:rsidRPr="00653571">
        <w:rPr>
          <w:rFonts w:ascii="Open Sans" w:eastAsia="Times New Roman" w:hAnsi="Open Sans" w:cs="Open Sans"/>
          <w:color w:val="004888"/>
          <w:sz w:val="24"/>
          <w:szCs w:val="24"/>
          <w:lang w:eastAsia="en-GB"/>
        </w:rPr>
        <w:t xml:space="preserve"> for your interest in working at Citizens Advice</w:t>
      </w:r>
      <w:r>
        <w:rPr>
          <w:rFonts w:ascii="Open Sans" w:eastAsia="Times New Roman" w:hAnsi="Open Sans" w:cs="Open Sans"/>
          <w:color w:val="004888"/>
          <w:sz w:val="24"/>
          <w:szCs w:val="24"/>
          <w:lang w:eastAsia="en-GB"/>
        </w:rPr>
        <w:t xml:space="preserve"> Waverley</w:t>
      </w:r>
      <w:r w:rsidR="00653571" w:rsidRPr="00653571">
        <w:rPr>
          <w:rFonts w:ascii="Open Sans" w:eastAsia="Times New Roman" w:hAnsi="Open Sans" w:cs="Open Sans"/>
          <w:color w:val="004888"/>
          <w:sz w:val="24"/>
          <w:szCs w:val="24"/>
          <w:lang w:eastAsia="en-GB"/>
        </w:rPr>
        <w:t>. This job pack should give you everything you need to know to apply for this role and what it means to work at Citizens Advice.  </w:t>
      </w:r>
    </w:p>
    <w:p w:rsidR="006256BE" w:rsidRDefault="006256BE" w:rsidP="00653571">
      <w:pPr>
        <w:spacing w:after="0" w:line="240" w:lineRule="auto"/>
        <w:jc w:val="both"/>
        <w:rPr>
          <w:rFonts w:ascii="Open Sans" w:eastAsia="Times New Roman" w:hAnsi="Open Sans" w:cs="Open Sans"/>
          <w:color w:val="004888"/>
          <w:sz w:val="24"/>
          <w:szCs w:val="24"/>
          <w:lang w:eastAsia="en-GB"/>
        </w:rPr>
      </w:pPr>
    </w:p>
    <w:p w:rsid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r w:rsidRPr="006256BE">
        <w:rPr>
          <w:rFonts w:ascii="Open Sans" w:eastAsia="Times New Roman" w:hAnsi="Open Sans" w:cs="Open Sans"/>
          <w:color w:val="1F4E79" w:themeColor="accent1" w:themeShade="80"/>
          <w:sz w:val="24"/>
          <w:szCs w:val="24"/>
          <w:lang w:eastAsia="en-GB"/>
        </w:rPr>
        <w:t xml:space="preserve">The world has changed considerably and so have we. With Covid-19, we have invested in our IT infrastructure ensuring both our workforce is agile, but also that our clients can still access our services when they need us the most. We have revised our services to ensure that we are flexible and can meet the changing demands for our services. </w:t>
      </w:r>
    </w:p>
    <w:p w:rsidR="006256BE" w:rsidRPr="006256BE" w:rsidRDefault="006256BE" w:rsidP="006256BE">
      <w:pPr>
        <w:spacing w:after="0" w:line="240" w:lineRule="auto"/>
        <w:rPr>
          <w:rFonts w:ascii="Open Sans" w:eastAsia="Times New Roman" w:hAnsi="Open Sans" w:cs="Open Sans"/>
          <w:color w:val="1F4E79" w:themeColor="accent1" w:themeShade="80"/>
          <w:sz w:val="24"/>
          <w:szCs w:val="24"/>
          <w:lang w:eastAsia="en-GB"/>
        </w:rPr>
      </w:pPr>
    </w:p>
    <w:p w:rsid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r w:rsidRPr="006256BE">
        <w:rPr>
          <w:rFonts w:ascii="Open Sans" w:eastAsia="Times New Roman" w:hAnsi="Open Sans" w:cs="Open Sans"/>
          <w:color w:val="1F4E79" w:themeColor="accent1" w:themeShade="80"/>
          <w:sz w:val="24"/>
          <w:szCs w:val="24"/>
          <w:lang w:eastAsia="en-GB"/>
        </w:rPr>
        <w:t>Prior to Covid-19, most people’s incomes haven’t grown for years or are being squeezed by inflation and welfare reform. Lots of people are struggling to pay back debts and are dealing with employment, family, consumer, housing and other issues. These remain an issue during the pandemic, but we are seeing more people finding themselves in challenging circumstances and require our support</w:t>
      </w:r>
      <w:r>
        <w:rPr>
          <w:rFonts w:ascii="Open Sans" w:eastAsia="Times New Roman" w:hAnsi="Open Sans" w:cs="Open Sans"/>
          <w:color w:val="1F4E79" w:themeColor="accent1" w:themeShade="80"/>
          <w:sz w:val="24"/>
          <w:szCs w:val="24"/>
          <w:lang w:eastAsia="en-GB"/>
        </w:rPr>
        <w:t>.</w:t>
      </w:r>
    </w:p>
    <w:p w:rsid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p>
    <w:p w:rsid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r w:rsidRPr="006256BE">
        <w:rPr>
          <w:rFonts w:ascii="Open Sans" w:eastAsia="Times New Roman" w:hAnsi="Open Sans" w:cs="Open Sans"/>
          <w:color w:val="1F4E79" w:themeColor="accent1" w:themeShade="80"/>
          <w:sz w:val="24"/>
          <w:szCs w:val="24"/>
          <w:lang w:eastAsia="en-GB"/>
        </w:rPr>
        <w:t>We are always looking for ways to improve our services and work more closely with partners. This means new opportunities to experiment locally through co-design and partnerships across a range of different sectors. We are looking for people who can think about how things could be done dif</w:t>
      </w:r>
      <w:r w:rsidR="006B0232">
        <w:rPr>
          <w:rFonts w:ascii="Open Sans" w:eastAsia="Times New Roman" w:hAnsi="Open Sans" w:cs="Open Sans"/>
          <w:color w:val="1F4E79" w:themeColor="accent1" w:themeShade="80"/>
          <w:sz w:val="24"/>
          <w:szCs w:val="24"/>
          <w:lang w:eastAsia="en-GB"/>
        </w:rPr>
        <w:t xml:space="preserve">ferently, </w:t>
      </w:r>
      <w:r w:rsidRPr="006256BE">
        <w:rPr>
          <w:rFonts w:ascii="Open Sans" w:eastAsia="Times New Roman" w:hAnsi="Open Sans" w:cs="Open Sans"/>
          <w:color w:val="1F4E79" w:themeColor="accent1" w:themeShade="80"/>
          <w:sz w:val="24"/>
          <w:szCs w:val="24"/>
          <w:lang w:eastAsia="en-GB"/>
        </w:rPr>
        <w:t xml:space="preserve">to be more effective and efficient and bring their ideas to the table for discussions with their peers. </w:t>
      </w:r>
    </w:p>
    <w:p w:rsidR="006B0232" w:rsidRPr="006256BE" w:rsidRDefault="006B0232" w:rsidP="006256BE">
      <w:pPr>
        <w:spacing w:after="0" w:line="240" w:lineRule="auto"/>
        <w:jc w:val="both"/>
        <w:rPr>
          <w:rFonts w:ascii="Open Sans" w:eastAsia="Times New Roman" w:hAnsi="Open Sans" w:cs="Open Sans"/>
          <w:color w:val="1F4E79" w:themeColor="accent1" w:themeShade="80"/>
          <w:sz w:val="24"/>
          <w:szCs w:val="24"/>
          <w:lang w:eastAsia="en-GB"/>
        </w:rPr>
      </w:pPr>
    </w:p>
    <w:p w:rsidR="006256BE" w:rsidRDefault="006B0232" w:rsidP="006256BE">
      <w:pPr>
        <w:spacing w:after="0" w:line="240" w:lineRule="auto"/>
        <w:jc w:val="both"/>
        <w:rPr>
          <w:rFonts w:ascii="Open Sans" w:eastAsia="Times New Roman" w:hAnsi="Open Sans" w:cs="Open Sans"/>
          <w:color w:val="1F4E79" w:themeColor="accent1" w:themeShade="80"/>
          <w:sz w:val="24"/>
          <w:szCs w:val="24"/>
          <w:lang w:eastAsia="en-GB"/>
        </w:rPr>
      </w:pPr>
      <w:r>
        <w:rPr>
          <w:rFonts w:ascii="Open Sans" w:eastAsia="Times New Roman" w:hAnsi="Open Sans" w:cs="Open Sans"/>
          <w:color w:val="1F4E79" w:themeColor="accent1" w:themeShade="80"/>
          <w:sz w:val="24"/>
          <w:szCs w:val="24"/>
          <w:lang w:eastAsia="en-GB"/>
        </w:rPr>
        <w:t xml:space="preserve">Working for </w:t>
      </w:r>
      <w:r w:rsidR="006256BE" w:rsidRPr="006256BE">
        <w:rPr>
          <w:rFonts w:ascii="Open Sans" w:eastAsia="Times New Roman" w:hAnsi="Open Sans" w:cs="Open Sans"/>
          <w:color w:val="1F4E79" w:themeColor="accent1" w:themeShade="80"/>
          <w:sz w:val="24"/>
          <w:szCs w:val="24"/>
          <w:lang w:eastAsia="en-GB"/>
        </w:rPr>
        <w:t>Citizens Advice</w:t>
      </w:r>
      <w:r>
        <w:rPr>
          <w:rFonts w:ascii="Open Sans" w:eastAsia="Times New Roman" w:hAnsi="Open Sans" w:cs="Open Sans"/>
          <w:color w:val="1F4E79" w:themeColor="accent1" w:themeShade="80"/>
          <w:sz w:val="24"/>
          <w:szCs w:val="24"/>
          <w:lang w:eastAsia="en-GB"/>
        </w:rPr>
        <w:t xml:space="preserve"> Waverley</w:t>
      </w:r>
      <w:r w:rsidR="006256BE" w:rsidRPr="006256BE">
        <w:rPr>
          <w:rFonts w:ascii="Open Sans" w:eastAsia="Times New Roman" w:hAnsi="Open Sans" w:cs="Open Sans"/>
          <w:color w:val="1F4E79" w:themeColor="accent1" w:themeShade="80"/>
          <w:sz w:val="24"/>
          <w:szCs w:val="24"/>
          <w:lang w:eastAsia="en-GB"/>
        </w:rPr>
        <w:t xml:space="preserve"> is extremely rewarding due to the positive impact and high-quality service we provide for our clients. Our clients are fundamental in all of what we do and as such our Values are key to how we work across the charity. </w:t>
      </w:r>
    </w:p>
    <w:p w:rsidR="006B0232" w:rsidRPr="006256BE" w:rsidRDefault="006B0232" w:rsidP="006256BE">
      <w:pPr>
        <w:spacing w:after="0" w:line="240" w:lineRule="auto"/>
        <w:jc w:val="both"/>
        <w:rPr>
          <w:rFonts w:ascii="Open Sans" w:eastAsia="Times New Roman" w:hAnsi="Open Sans" w:cs="Open Sans"/>
          <w:color w:val="1F4E79" w:themeColor="accent1" w:themeShade="80"/>
          <w:sz w:val="24"/>
          <w:szCs w:val="24"/>
          <w:lang w:eastAsia="en-GB"/>
        </w:rPr>
      </w:pPr>
    </w:p>
    <w:p w:rsid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r w:rsidRPr="006256BE">
        <w:rPr>
          <w:rFonts w:ascii="Open Sans" w:eastAsia="Times New Roman" w:hAnsi="Open Sans" w:cs="Open Sans"/>
          <w:color w:val="1F4E79" w:themeColor="accent1" w:themeShade="80"/>
          <w:sz w:val="24"/>
          <w:szCs w:val="24"/>
          <w:lang w:eastAsia="en-GB"/>
        </w:rPr>
        <w:t>Citizens Advice</w:t>
      </w:r>
      <w:r w:rsidR="006B0232">
        <w:rPr>
          <w:rFonts w:ascii="Open Sans" w:eastAsia="Times New Roman" w:hAnsi="Open Sans" w:cs="Open Sans"/>
          <w:color w:val="1F4E79" w:themeColor="accent1" w:themeShade="80"/>
          <w:sz w:val="24"/>
          <w:szCs w:val="24"/>
          <w:lang w:eastAsia="en-GB"/>
        </w:rPr>
        <w:t xml:space="preserve"> Waverley offers an</w:t>
      </w:r>
      <w:r w:rsidRPr="006256BE">
        <w:rPr>
          <w:rFonts w:ascii="Open Sans" w:eastAsia="Times New Roman" w:hAnsi="Open Sans" w:cs="Open Sans"/>
          <w:color w:val="1F4E79" w:themeColor="accent1" w:themeShade="80"/>
          <w:sz w:val="24"/>
          <w:szCs w:val="24"/>
          <w:lang w:eastAsia="en-GB"/>
        </w:rPr>
        <w:t xml:space="preserve"> array of different services which provides opportunities to learn new skills and understanding about wider services. More information on our different service areas can be found on our website </w:t>
      </w:r>
      <w:hyperlink r:id="rId10" w:history="1">
        <w:r w:rsidR="006B0232" w:rsidRPr="00303003">
          <w:rPr>
            <w:rStyle w:val="Hyperlink"/>
            <w:rFonts w:ascii="Open Sans" w:eastAsia="Times New Roman" w:hAnsi="Open Sans" w:cs="Open Sans"/>
            <w:color w:val="023160" w:themeColor="hyperlink" w:themeShade="80"/>
            <w:sz w:val="24"/>
            <w:szCs w:val="24"/>
            <w:lang w:eastAsia="en-GB"/>
          </w:rPr>
          <w:t>http://waverleycab.org.uk/</w:t>
        </w:r>
      </w:hyperlink>
      <w:r w:rsidR="006B0232">
        <w:rPr>
          <w:rFonts w:ascii="Open Sans" w:eastAsia="Times New Roman" w:hAnsi="Open Sans" w:cs="Open Sans"/>
          <w:color w:val="1F4E79" w:themeColor="accent1" w:themeShade="80"/>
          <w:sz w:val="24"/>
          <w:szCs w:val="24"/>
          <w:lang w:eastAsia="en-GB"/>
        </w:rPr>
        <w:t xml:space="preserve"> </w:t>
      </w:r>
    </w:p>
    <w:p w:rsidR="006B0232" w:rsidRPr="006256BE" w:rsidRDefault="006B0232" w:rsidP="006256BE">
      <w:pPr>
        <w:spacing w:after="0" w:line="240" w:lineRule="auto"/>
        <w:jc w:val="both"/>
        <w:rPr>
          <w:rFonts w:ascii="Open Sans" w:eastAsia="Times New Roman" w:hAnsi="Open Sans" w:cs="Open Sans"/>
          <w:color w:val="1F4E79" w:themeColor="accent1" w:themeShade="80"/>
          <w:sz w:val="24"/>
          <w:szCs w:val="24"/>
          <w:lang w:eastAsia="en-GB"/>
        </w:rPr>
      </w:pPr>
    </w:p>
    <w:p w:rsidR="006256BE" w:rsidRPr="006256BE" w:rsidRDefault="006256BE" w:rsidP="006256BE">
      <w:pPr>
        <w:spacing w:after="0" w:line="240" w:lineRule="auto"/>
        <w:jc w:val="both"/>
        <w:rPr>
          <w:rFonts w:ascii="Open Sans" w:eastAsia="Times New Roman" w:hAnsi="Open Sans" w:cs="Open Sans"/>
          <w:color w:val="1F4E79" w:themeColor="accent1" w:themeShade="80"/>
          <w:sz w:val="24"/>
          <w:szCs w:val="24"/>
          <w:lang w:eastAsia="en-GB"/>
        </w:rPr>
      </w:pPr>
      <w:r w:rsidRPr="006256BE">
        <w:rPr>
          <w:rFonts w:ascii="Open Sans" w:eastAsia="Times New Roman" w:hAnsi="Open Sans" w:cs="Open Sans"/>
          <w:color w:val="1F4E79" w:themeColor="accent1" w:themeShade="80"/>
          <w:sz w:val="24"/>
          <w:szCs w:val="24"/>
          <w:lang w:eastAsia="en-GB"/>
        </w:rPr>
        <w:t>Thank you for your interest in app</w:t>
      </w:r>
      <w:r w:rsidR="006B0232">
        <w:rPr>
          <w:rFonts w:ascii="Open Sans" w:eastAsia="Times New Roman" w:hAnsi="Open Sans" w:cs="Open Sans"/>
          <w:color w:val="1F4E79" w:themeColor="accent1" w:themeShade="80"/>
          <w:sz w:val="24"/>
          <w:szCs w:val="24"/>
          <w:lang w:eastAsia="en-GB"/>
        </w:rPr>
        <w:t>lying for a role within</w:t>
      </w:r>
      <w:r w:rsidRPr="006256BE">
        <w:rPr>
          <w:rFonts w:ascii="Open Sans" w:eastAsia="Times New Roman" w:hAnsi="Open Sans" w:cs="Open Sans"/>
          <w:color w:val="1F4E79" w:themeColor="accent1" w:themeShade="80"/>
          <w:sz w:val="24"/>
          <w:szCs w:val="24"/>
          <w:lang w:eastAsia="en-GB"/>
        </w:rPr>
        <w:t xml:space="preserve"> Citizens Advice</w:t>
      </w:r>
      <w:r w:rsidR="006B0232">
        <w:rPr>
          <w:rFonts w:ascii="Open Sans" w:eastAsia="Times New Roman" w:hAnsi="Open Sans" w:cs="Open Sans"/>
          <w:color w:val="1F4E79" w:themeColor="accent1" w:themeShade="80"/>
          <w:sz w:val="24"/>
          <w:szCs w:val="24"/>
          <w:lang w:eastAsia="en-GB"/>
        </w:rPr>
        <w:t xml:space="preserve"> Waverley</w:t>
      </w:r>
      <w:r w:rsidRPr="006256BE">
        <w:rPr>
          <w:rFonts w:ascii="Open Sans" w:eastAsia="Times New Roman" w:hAnsi="Open Sans" w:cs="Open Sans"/>
          <w:color w:val="1F4E79" w:themeColor="accent1" w:themeShade="80"/>
          <w:sz w:val="24"/>
          <w:szCs w:val="24"/>
          <w:lang w:eastAsia="en-GB"/>
        </w:rPr>
        <w:t xml:space="preserve"> and good luck in your application. </w:t>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53571" w:rsidRPr="00653571" w:rsidRDefault="00653571" w:rsidP="00653571">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this pack you’ll find:</w:t>
      </w:r>
    </w:p>
    <w:p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lastRenderedPageBreak/>
        <w:t>Our values</w:t>
      </w:r>
    </w:p>
    <w:p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3  things you should know about us</w:t>
      </w:r>
    </w:p>
    <w:p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 xml:space="preserve">Overview of Citizens Advice and Citizens Advice </w:t>
      </w:r>
      <w:r w:rsidR="006256BE">
        <w:rPr>
          <w:rFonts w:ascii="Open Sans" w:eastAsia="Times New Roman" w:hAnsi="Open Sans" w:cs="Open Sans"/>
          <w:color w:val="004888"/>
          <w:sz w:val="24"/>
          <w:szCs w:val="24"/>
          <w:lang w:eastAsia="en-GB"/>
        </w:rPr>
        <w:t>Waverley</w:t>
      </w:r>
    </w:p>
    <w:p w:rsidR="003B55DF" w:rsidRPr="003F5DFF" w:rsidRDefault="00653571" w:rsidP="003F5DFF">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rsidR="003B55DF" w:rsidRDefault="003B55DF" w:rsidP="003B55DF">
      <w:pPr>
        <w:numPr>
          <w:ilvl w:val="0"/>
          <w:numId w:val="1"/>
        </w:numPr>
        <w:spacing w:after="0" w:line="240" w:lineRule="auto"/>
        <w:textAlignment w:val="baseline"/>
        <w:rPr>
          <w:rFonts w:ascii="Open Sans" w:eastAsia="Times New Roman" w:hAnsi="Open Sans" w:cs="Open Sans"/>
          <w:color w:val="004888"/>
          <w:sz w:val="24"/>
          <w:szCs w:val="24"/>
          <w:lang w:eastAsia="en-GB"/>
        </w:rPr>
      </w:pPr>
      <w:r>
        <w:rPr>
          <w:rFonts w:ascii="Open Sans" w:eastAsia="Times New Roman" w:hAnsi="Open Sans" w:cs="Open Sans"/>
          <w:color w:val="004888"/>
          <w:sz w:val="24"/>
          <w:szCs w:val="24"/>
          <w:lang w:eastAsia="en-GB"/>
        </w:rPr>
        <w:t>How to apply</w:t>
      </w:r>
    </w:p>
    <w:p w:rsidR="003B55DF" w:rsidRDefault="003F5DFF" w:rsidP="003B55DF">
      <w:pPr>
        <w:numPr>
          <w:ilvl w:val="0"/>
          <w:numId w:val="1"/>
        </w:numPr>
        <w:spacing w:after="0" w:line="240" w:lineRule="auto"/>
        <w:textAlignment w:val="baseline"/>
        <w:rPr>
          <w:rFonts w:ascii="Open Sans" w:eastAsia="Times New Roman" w:hAnsi="Open Sans" w:cs="Open Sans"/>
          <w:color w:val="004888"/>
          <w:sz w:val="24"/>
          <w:szCs w:val="24"/>
          <w:lang w:eastAsia="en-GB"/>
        </w:rPr>
      </w:pPr>
      <w:r>
        <w:rPr>
          <w:rFonts w:ascii="Open Sans" w:eastAsia="Times New Roman" w:hAnsi="Open Sans" w:cs="Open Sans"/>
          <w:color w:val="004888"/>
          <w:sz w:val="24"/>
          <w:szCs w:val="24"/>
          <w:lang w:eastAsia="en-GB"/>
        </w:rPr>
        <w:t>The application form will be attached separately</w:t>
      </w:r>
    </w:p>
    <w:p w:rsidR="003F5DFF" w:rsidRPr="003B55DF" w:rsidRDefault="003F5DFF" w:rsidP="003F5DFF">
      <w:pPr>
        <w:spacing w:after="0" w:line="240" w:lineRule="auto"/>
        <w:textAlignment w:val="baseline"/>
        <w:rPr>
          <w:rFonts w:ascii="Open Sans" w:eastAsia="Times New Roman" w:hAnsi="Open Sans" w:cs="Open Sans"/>
          <w:color w:val="004888"/>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rsidTr="003B55DF">
        <w:tc>
          <w:tcPr>
            <w:tcW w:w="0" w:type="auto"/>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hideMark/>
          </w:tcPr>
          <w:p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B88"/>
                <w:sz w:val="24"/>
                <w:szCs w:val="24"/>
                <w:lang w:eastAsia="en-GB"/>
              </w:rPr>
              <w:t>Want to chat about this role?</w:t>
            </w:r>
          </w:p>
          <w:p w:rsidR="00653571" w:rsidRPr="00653571" w:rsidRDefault="00653571" w:rsidP="006256B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If you want to chat about the role further, you can contact </w:t>
            </w:r>
            <w:r w:rsidR="00491702">
              <w:rPr>
                <w:rFonts w:ascii="Open Sans" w:eastAsia="Times New Roman" w:hAnsi="Open Sans" w:cs="Open Sans"/>
                <w:color w:val="004B88"/>
                <w:sz w:val="24"/>
                <w:szCs w:val="24"/>
                <w:lang w:eastAsia="en-GB"/>
              </w:rPr>
              <w:t xml:space="preserve">Lynn Hannah, Chief Executive Officer </w:t>
            </w:r>
            <w:r w:rsidRPr="00653571">
              <w:rPr>
                <w:rFonts w:ascii="Open Sans" w:eastAsia="Times New Roman" w:hAnsi="Open Sans" w:cs="Open Sans"/>
                <w:color w:val="004B88"/>
                <w:sz w:val="24"/>
                <w:szCs w:val="24"/>
                <w:lang w:eastAsia="en-GB"/>
              </w:rPr>
              <w:t>by emailing</w:t>
            </w:r>
            <w:r w:rsidR="006256BE">
              <w:rPr>
                <w:rFonts w:ascii="Open Sans" w:eastAsia="Times New Roman" w:hAnsi="Open Sans" w:cs="Open Sans"/>
                <w:color w:val="004B88"/>
                <w:sz w:val="24"/>
                <w:szCs w:val="24"/>
                <w:lang w:eastAsia="en-GB"/>
              </w:rPr>
              <w:t xml:space="preserve"> </w:t>
            </w:r>
            <w:hyperlink r:id="rId11" w:history="1">
              <w:r w:rsidR="00491702" w:rsidRPr="00AE4B9D">
                <w:rPr>
                  <w:rStyle w:val="Hyperlink"/>
                  <w:rFonts w:ascii="Open Sans" w:eastAsia="Times New Roman" w:hAnsi="Open Sans" w:cs="Open Sans"/>
                  <w:sz w:val="24"/>
                  <w:szCs w:val="24"/>
                  <w:lang w:eastAsia="en-GB"/>
                </w:rPr>
                <w:t>lynn.hannah@cawaverley.org.uk</w:t>
              </w:r>
            </w:hyperlink>
            <w:r w:rsidR="006256BE">
              <w:rPr>
                <w:rFonts w:ascii="Open Sans" w:eastAsia="Times New Roman" w:hAnsi="Open Sans" w:cs="Open Sans"/>
                <w:color w:val="004B88"/>
                <w:sz w:val="24"/>
                <w:szCs w:val="24"/>
                <w:lang w:eastAsia="en-GB"/>
              </w:rPr>
              <w:t xml:space="preserve"> </w:t>
            </w:r>
          </w:p>
        </w:tc>
      </w:tr>
    </w:tbl>
    <w:p w:rsidR="006256BE" w:rsidRDefault="006256BE" w:rsidP="00653571">
      <w:pPr>
        <w:spacing w:after="240" w:line="240" w:lineRule="auto"/>
        <w:rPr>
          <w:rFonts w:ascii="Times New Roman" w:eastAsia="Times New Roman" w:hAnsi="Times New Roman" w:cs="Times New Roman"/>
          <w:sz w:val="24"/>
          <w:szCs w:val="24"/>
          <w:lang w:eastAsia="en-GB"/>
        </w:rPr>
      </w:pPr>
    </w:p>
    <w:p w:rsidR="006256BE" w:rsidRDefault="006256BE" w:rsidP="006256BE">
      <w:pPr>
        <w:rPr>
          <w:rFonts w:ascii="Times New Roman" w:eastAsia="Times New Roman" w:hAnsi="Times New Roman" w:cs="Times New Roman"/>
          <w:sz w:val="24"/>
          <w:szCs w:val="24"/>
          <w:lang w:eastAsia="en-GB"/>
        </w:rPr>
      </w:pPr>
    </w:p>
    <w:p w:rsidR="003F5DFF" w:rsidRDefault="006B0232" w:rsidP="006256BE">
      <w:pPr>
        <w:tabs>
          <w:tab w:val="left" w:pos="5100"/>
        </w:tabs>
        <w:rPr>
          <w:rFonts w:ascii="Times New Roman" w:eastAsia="Times New Roman" w:hAnsi="Times New Roman" w:cs="Times New Roman"/>
          <w:sz w:val="24"/>
          <w:szCs w:val="24"/>
          <w:lang w:eastAsia="en-GB"/>
        </w:rPr>
      </w:pPr>
      <w:r>
        <w:rPr>
          <w:noProof/>
          <w:lang w:eastAsia="en-GB"/>
        </w:rPr>
        <w:drawing>
          <wp:inline distT="0" distB="0" distL="0" distR="0">
            <wp:extent cx="1943100" cy="906780"/>
            <wp:effectExtent l="0" t="0" r="0" b="7620"/>
            <wp:docPr id="11" name="Picture 11" descr="C:\Users\lynn.hannah\AppData\Local\Microsoft\Windows\INetCache\Content.Word\L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hannah\AppData\Local\Microsoft\Windows\INetCache\Content.Word\LH 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06780"/>
                    </a:xfrm>
                    <a:prstGeom prst="rect">
                      <a:avLst/>
                    </a:prstGeom>
                    <a:noFill/>
                    <a:ln>
                      <a:noFill/>
                    </a:ln>
                  </pic:spPr>
                </pic:pic>
              </a:graphicData>
            </a:graphic>
          </wp:inline>
        </w:drawing>
      </w:r>
    </w:p>
    <w:p w:rsidR="003F5DFF" w:rsidRDefault="003F5DFF" w:rsidP="006256BE">
      <w:pPr>
        <w:tabs>
          <w:tab w:val="left" w:pos="5100"/>
        </w:tabs>
        <w:rPr>
          <w:rFonts w:ascii="Times New Roman" w:eastAsia="Times New Roman" w:hAnsi="Times New Roman" w:cs="Times New Roman"/>
          <w:sz w:val="24"/>
          <w:szCs w:val="24"/>
          <w:lang w:eastAsia="en-GB"/>
        </w:rPr>
      </w:pPr>
    </w:p>
    <w:p w:rsidR="003F5DFF" w:rsidRDefault="003F5DFF" w:rsidP="006256BE">
      <w:pPr>
        <w:tabs>
          <w:tab w:val="left" w:pos="5100"/>
        </w:tabs>
        <w:rPr>
          <w:rFonts w:ascii="Times New Roman" w:eastAsia="Times New Roman" w:hAnsi="Times New Roman" w:cs="Times New Roman"/>
          <w:sz w:val="24"/>
          <w:szCs w:val="24"/>
          <w:lang w:eastAsia="en-GB"/>
        </w:rPr>
      </w:pPr>
    </w:p>
    <w:p w:rsidR="003F5DFF" w:rsidRDefault="003F5DFF" w:rsidP="006256BE">
      <w:pPr>
        <w:tabs>
          <w:tab w:val="left" w:pos="5100"/>
        </w:tabs>
        <w:rPr>
          <w:rFonts w:ascii="Times New Roman" w:eastAsia="Times New Roman" w:hAnsi="Times New Roman" w:cs="Times New Roman"/>
          <w:sz w:val="24"/>
          <w:szCs w:val="24"/>
          <w:lang w:eastAsia="en-GB"/>
        </w:rPr>
      </w:pPr>
    </w:p>
    <w:p w:rsidR="0074324E" w:rsidRDefault="0074324E" w:rsidP="006256BE">
      <w:pPr>
        <w:tabs>
          <w:tab w:val="left" w:pos="5100"/>
        </w:tabs>
        <w:rPr>
          <w:rFonts w:ascii="Times New Roman" w:eastAsia="Times New Roman" w:hAnsi="Times New Roman" w:cs="Times New Roman"/>
          <w:sz w:val="24"/>
          <w:szCs w:val="24"/>
          <w:lang w:eastAsia="en-GB"/>
        </w:rPr>
      </w:pPr>
    </w:p>
    <w:p w:rsidR="0074324E" w:rsidRDefault="0074324E" w:rsidP="006256BE">
      <w:pPr>
        <w:tabs>
          <w:tab w:val="left" w:pos="5100"/>
        </w:tabs>
        <w:rPr>
          <w:rFonts w:ascii="Times New Roman" w:eastAsia="Times New Roman" w:hAnsi="Times New Roman" w:cs="Times New Roman"/>
          <w:sz w:val="24"/>
          <w:szCs w:val="24"/>
          <w:lang w:eastAsia="en-GB"/>
        </w:rPr>
      </w:pPr>
    </w:p>
    <w:p w:rsidR="0074324E" w:rsidRDefault="0074324E" w:rsidP="006256BE">
      <w:pPr>
        <w:tabs>
          <w:tab w:val="left" w:pos="5100"/>
        </w:tabs>
        <w:rPr>
          <w:rFonts w:ascii="Times New Roman" w:eastAsia="Times New Roman" w:hAnsi="Times New Roman" w:cs="Times New Roman"/>
          <w:sz w:val="24"/>
          <w:szCs w:val="24"/>
          <w:lang w:eastAsia="en-GB"/>
        </w:rPr>
      </w:pPr>
    </w:p>
    <w:p w:rsidR="0074324E" w:rsidRDefault="0074324E" w:rsidP="006256BE">
      <w:pPr>
        <w:tabs>
          <w:tab w:val="left" w:pos="5100"/>
        </w:tabs>
        <w:rPr>
          <w:rFonts w:ascii="Times New Roman" w:eastAsia="Times New Roman" w:hAnsi="Times New Roman" w:cs="Times New Roman"/>
          <w:sz w:val="24"/>
          <w:szCs w:val="24"/>
          <w:lang w:eastAsia="en-GB"/>
        </w:rPr>
      </w:pPr>
    </w:p>
    <w:p w:rsidR="0074324E" w:rsidRDefault="0074324E" w:rsidP="006256BE">
      <w:pPr>
        <w:tabs>
          <w:tab w:val="left" w:pos="5100"/>
        </w:tabs>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rsidTr="00286EB0">
        <w:trPr>
          <w:trHeight w:val="6436"/>
        </w:trPr>
        <w:tc>
          <w:tcPr>
            <w:tcW w:w="0" w:type="auto"/>
            <w:tcMar>
              <w:top w:w="100" w:type="dxa"/>
              <w:left w:w="100" w:type="dxa"/>
              <w:bottom w:w="100" w:type="dxa"/>
              <w:right w:w="100" w:type="dxa"/>
            </w:tcMar>
            <w:hideMark/>
          </w:tcPr>
          <w:p w:rsidR="00653571" w:rsidRPr="00653571" w:rsidRDefault="00653571" w:rsidP="00653571">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lastRenderedPageBreak/>
              <w:drawing>
                <wp:inline distT="0" distB="0" distL="0" distR="0" wp14:anchorId="7225DE21" wp14:editId="31C77B0B">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Our values</w:t>
            </w:r>
          </w:p>
          <w:p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rsidR="00653571" w:rsidRPr="00653571" w:rsidRDefault="00653571" w:rsidP="00653571">
            <w:pPr>
              <w:spacing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653571" w:rsidRPr="00653571" w:rsidTr="00653571">
        <w:tc>
          <w:tcPr>
            <w:tcW w:w="0" w:type="auto"/>
            <w:tcMar>
              <w:top w:w="100" w:type="dxa"/>
              <w:left w:w="100" w:type="dxa"/>
              <w:bottom w:w="100" w:type="dxa"/>
              <w:right w:w="100" w:type="dxa"/>
            </w:tcMar>
            <w:hideMark/>
          </w:tcPr>
          <w:p w:rsidR="00286EB0" w:rsidRPr="00653571" w:rsidRDefault="00286EB0" w:rsidP="0065357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00653571" w:rsidRPr="00653571" w:rsidTr="00653571">
              <w:tc>
                <w:tcPr>
                  <w:tcW w:w="0" w:type="auto"/>
                  <w:tcMar>
                    <w:top w:w="100" w:type="dxa"/>
                    <w:left w:w="100" w:type="dxa"/>
                    <w:bottom w:w="100" w:type="dxa"/>
                    <w:right w:w="100" w:type="dxa"/>
                  </w:tcMar>
                  <w:hideMark/>
                </w:tcPr>
                <w:p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5D277044" wp14:editId="4D0AB60C">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p>
          <w:p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tc>
      </w:tr>
    </w:tbl>
    <w:p w:rsidR="00653571" w:rsidRPr="00653571" w:rsidRDefault="00873E22" w:rsidP="00653571">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7C431E" w:rsidRDefault="007C431E" w:rsidP="00653571">
      <w:pPr>
        <w:spacing w:after="0" w:line="240" w:lineRule="auto"/>
        <w:rPr>
          <w:rFonts w:ascii="Open Sans" w:eastAsia="Times New Roman" w:hAnsi="Open Sans" w:cs="Open Sans"/>
          <w:b/>
          <w:bCs/>
          <w:color w:val="004888"/>
          <w:sz w:val="48"/>
          <w:szCs w:val="48"/>
          <w:lang w:eastAsia="en-GB"/>
        </w:rPr>
      </w:pPr>
    </w:p>
    <w:p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48"/>
          <w:szCs w:val="48"/>
          <w:lang w:eastAsia="en-GB"/>
        </w:rPr>
        <w:t xml:space="preserve">How Citizens Advice </w:t>
      </w:r>
      <w:r w:rsidR="007C431E">
        <w:rPr>
          <w:rFonts w:ascii="Open Sans" w:eastAsia="Times New Roman" w:hAnsi="Open Sans" w:cs="Open Sans"/>
          <w:b/>
          <w:bCs/>
          <w:color w:val="004888"/>
          <w:sz w:val="48"/>
          <w:szCs w:val="48"/>
          <w:lang w:eastAsia="en-GB"/>
        </w:rPr>
        <w:t xml:space="preserve">Waverley </w:t>
      </w:r>
      <w:r w:rsidRPr="00653571">
        <w:rPr>
          <w:rFonts w:ascii="Open Sans" w:eastAsia="Times New Roman" w:hAnsi="Open Sans" w:cs="Open Sans"/>
          <w:b/>
          <w:bCs/>
          <w:color w:val="004888"/>
          <w:sz w:val="48"/>
          <w:szCs w:val="48"/>
          <w:lang w:eastAsia="en-GB"/>
        </w:rPr>
        <w:t>works</w:t>
      </w:r>
    </w:p>
    <w:p w:rsidR="00922DD4" w:rsidRDefault="00922DD4" w:rsidP="00922DD4">
      <w:pPr>
        <w:spacing w:after="0" w:line="240" w:lineRule="auto"/>
        <w:rPr>
          <w:rFonts w:ascii="Open Sans" w:eastAsia="Times New Roman" w:hAnsi="Open Sans" w:cs="Open Sans"/>
          <w:bCs/>
          <w:color w:val="1F4E79" w:themeColor="accent1" w:themeShade="80"/>
          <w:sz w:val="24"/>
          <w:szCs w:val="24"/>
          <w:lang w:eastAsia="en-GB"/>
        </w:rPr>
      </w:pPr>
    </w:p>
    <w:p w:rsidR="00922DD4" w:rsidRP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bCs/>
          <w:color w:val="1F4E79" w:themeColor="accent1" w:themeShade="80"/>
          <w:sz w:val="24"/>
          <w:szCs w:val="24"/>
          <w:lang w:eastAsia="en-GB"/>
        </w:rPr>
        <w:t>We provide free, confidential, independent and impartial advice and support for people experiencing problems.</w:t>
      </w:r>
      <w:r w:rsidR="00282201">
        <w:rPr>
          <w:rFonts w:ascii="Open Sans" w:eastAsia="Times New Roman" w:hAnsi="Open Sans" w:cs="Open Sans"/>
          <w:bCs/>
          <w:color w:val="1F4E79" w:themeColor="accent1" w:themeShade="80"/>
          <w:sz w:val="24"/>
          <w:szCs w:val="24"/>
          <w:lang w:eastAsia="en-GB"/>
        </w:rPr>
        <w:t xml:space="preserve"> T</w:t>
      </w:r>
      <w:r w:rsidR="00F32993">
        <w:rPr>
          <w:rFonts w:ascii="Open Sans" w:eastAsia="Times New Roman" w:hAnsi="Open Sans" w:cs="Open Sans"/>
          <w:bCs/>
          <w:color w:val="1F4E79" w:themeColor="accent1" w:themeShade="80"/>
          <w:sz w:val="24"/>
          <w:szCs w:val="24"/>
          <w:lang w:eastAsia="en-GB"/>
        </w:rPr>
        <w:t>hrough</w:t>
      </w:r>
      <w:r w:rsidR="008B7C81">
        <w:rPr>
          <w:rFonts w:ascii="Open Sans" w:eastAsia="Times New Roman" w:hAnsi="Open Sans" w:cs="Open Sans"/>
          <w:bCs/>
          <w:color w:val="1F4E79" w:themeColor="accent1" w:themeShade="80"/>
          <w:sz w:val="24"/>
          <w:szCs w:val="24"/>
          <w:lang w:eastAsia="en-GB"/>
        </w:rPr>
        <w:t>out</w:t>
      </w:r>
      <w:r w:rsidR="00F32993">
        <w:rPr>
          <w:rFonts w:ascii="Open Sans" w:eastAsia="Times New Roman" w:hAnsi="Open Sans" w:cs="Open Sans"/>
          <w:bCs/>
          <w:color w:val="1F4E79" w:themeColor="accent1" w:themeShade="80"/>
          <w:sz w:val="24"/>
          <w:szCs w:val="24"/>
          <w:lang w:eastAsia="en-GB"/>
        </w:rPr>
        <w:t xml:space="preserve"> </w:t>
      </w:r>
      <w:r w:rsidR="00282201">
        <w:rPr>
          <w:rFonts w:ascii="Open Sans" w:eastAsia="Times New Roman" w:hAnsi="Open Sans" w:cs="Open Sans"/>
          <w:bCs/>
          <w:color w:val="1F4E79" w:themeColor="accent1" w:themeShade="80"/>
          <w:sz w:val="24"/>
          <w:szCs w:val="24"/>
          <w:lang w:eastAsia="en-GB"/>
        </w:rPr>
        <w:t>the pandemic our staff and volunteers have been providing services by</w:t>
      </w:r>
      <w:r w:rsidR="00F32993">
        <w:rPr>
          <w:rFonts w:ascii="Open Sans" w:eastAsia="Times New Roman" w:hAnsi="Open Sans" w:cs="Open Sans"/>
          <w:bCs/>
          <w:color w:val="1F4E79" w:themeColor="accent1" w:themeShade="80"/>
          <w:sz w:val="24"/>
          <w:szCs w:val="24"/>
          <w:lang w:eastAsia="en-GB"/>
        </w:rPr>
        <w:t xml:space="preserve"> vide</w:t>
      </w:r>
      <w:r w:rsidR="008B7C81">
        <w:rPr>
          <w:rFonts w:ascii="Open Sans" w:eastAsia="Times New Roman" w:hAnsi="Open Sans" w:cs="Open Sans"/>
          <w:bCs/>
          <w:color w:val="1F4E79" w:themeColor="accent1" w:themeShade="80"/>
          <w:sz w:val="24"/>
          <w:szCs w:val="24"/>
          <w:lang w:eastAsia="en-GB"/>
        </w:rPr>
        <w:t xml:space="preserve">o, telephone, email and webchat to our residents across Waverley. We also support the national Citizens Advice telephone Adviceline.  We do this with the support of </w:t>
      </w:r>
      <w:r w:rsidR="00491702">
        <w:rPr>
          <w:rFonts w:ascii="Open Sans" w:eastAsia="Times New Roman" w:hAnsi="Open Sans" w:cs="Open Sans"/>
          <w:bCs/>
          <w:color w:val="1F4E79" w:themeColor="accent1" w:themeShade="80"/>
          <w:sz w:val="24"/>
          <w:szCs w:val="24"/>
          <w:lang w:eastAsia="en-GB"/>
        </w:rPr>
        <w:t>100</w:t>
      </w:r>
      <w:r w:rsidR="00057AD5">
        <w:rPr>
          <w:rFonts w:ascii="Open Sans" w:eastAsia="Times New Roman" w:hAnsi="Open Sans" w:cs="Open Sans"/>
          <w:bCs/>
          <w:color w:val="1F4E79" w:themeColor="accent1" w:themeShade="80"/>
          <w:sz w:val="24"/>
          <w:szCs w:val="24"/>
          <w:lang w:eastAsia="en-GB"/>
        </w:rPr>
        <w:t xml:space="preserve"> volunteers. During </w:t>
      </w:r>
      <w:r w:rsidR="003B55DF">
        <w:rPr>
          <w:rFonts w:ascii="Open Sans" w:eastAsia="Times New Roman" w:hAnsi="Open Sans" w:cs="Open Sans"/>
          <w:bCs/>
          <w:color w:val="1F4E79" w:themeColor="accent1" w:themeShade="80"/>
          <w:sz w:val="24"/>
          <w:szCs w:val="24"/>
          <w:lang w:eastAsia="en-GB"/>
        </w:rPr>
        <w:t xml:space="preserve">the </w:t>
      </w:r>
      <w:r w:rsidR="00057AD5">
        <w:rPr>
          <w:rFonts w:ascii="Open Sans" w:eastAsia="Times New Roman" w:hAnsi="Open Sans" w:cs="Open Sans"/>
          <w:bCs/>
          <w:color w:val="1F4E79" w:themeColor="accent1" w:themeShade="80"/>
          <w:sz w:val="24"/>
          <w:szCs w:val="24"/>
          <w:lang w:eastAsia="en-GB"/>
        </w:rPr>
        <w:t>pandemic up to the end of March this year</w:t>
      </w:r>
      <w:r w:rsidR="003B55DF">
        <w:rPr>
          <w:rFonts w:ascii="Open Sans" w:eastAsia="Times New Roman" w:hAnsi="Open Sans" w:cs="Open Sans"/>
          <w:bCs/>
          <w:color w:val="1F4E79" w:themeColor="accent1" w:themeShade="80"/>
          <w:sz w:val="24"/>
          <w:szCs w:val="24"/>
          <w:lang w:eastAsia="en-GB"/>
        </w:rPr>
        <w:t>,</w:t>
      </w:r>
      <w:r w:rsidR="00057AD5">
        <w:rPr>
          <w:rFonts w:ascii="Open Sans" w:eastAsia="Times New Roman" w:hAnsi="Open Sans" w:cs="Open Sans"/>
          <w:bCs/>
          <w:color w:val="1F4E79" w:themeColor="accent1" w:themeShade="80"/>
          <w:sz w:val="24"/>
          <w:szCs w:val="24"/>
          <w:lang w:eastAsia="en-GB"/>
        </w:rPr>
        <w:t xml:space="preserve"> we helped over 2100 clients</w:t>
      </w:r>
      <w:r w:rsidR="003F5DFF">
        <w:rPr>
          <w:rFonts w:ascii="Open Sans" w:eastAsia="Times New Roman" w:hAnsi="Open Sans" w:cs="Open Sans"/>
          <w:bCs/>
          <w:color w:val="1F4E79" w:themeColor="accent1" w:themeShade="80"/>
          <w:sz w:val="24"/>
          <w:szCs w:val="24"/>
          <w:lang w:eastAsia="en-GB"/>
        </w:rPr>
        <w:t xml:space="preserve"> and from</w:t>
      </w:r>
      <w:r w:rsidR="00057AD5">
        <w:rPr>
          <w:rFonts w:ascii="Open Sans" w:eastAsia="Times New Roman" w:hAnsi="Open Sans" w:cs="Open Sans"/>
          <w:bCs/>
          <w:color w:val="1F4E79" w:themeColor="accent1" w:themeShade="80"/>
          <w:sz w:val="24"/>
          <w:szCs w:val="24"/>
          <w:lang w:eastAsia="en-GB"/>
        </w:rPr>
        <w:t xml:space="preserve"> April</w:t>
      </w:r>
      <w:r w:rsidR="00C72027">
        <w:rPr>
          <w:rFonts w:ascii="Open Sans" w:eastAsia="Times New Roman" w:hAnsi="Open Sans" w:cs="Open Sans"/>
          <w:bCs/>
          <w:color w:val="1F4E79" w:themeColor="accent1" w:themeShade="80"/>
          <w:sz w:val="24"/>
          <w:szCs w:val="24"/>
          <w:lang w:eastAsia="en-GB"/>
        </w:rPr>
        <w:t xml:space="preserve"> 2021</w:t>
      </w:r>
      <w:r w:rsidR="00491702">
        <w:rPr>
          <w:rFonts w:ascii="Open Sans" w:eastAsia="Times New Roman" w:hAnsi="Open Sans" w:cs="Open Sans"/>
          <w:bCs/>
          <w:color w:val="1F4E79" w:themeColor="accent1" w:themeShade="80"/>
          <w:sz w:val="24"/>
          <w:szCs w:val="24"/>
          <w:lang w:eastAsia="en-GB"/>
        </w:rPr>
        <w:t xml:space="preserve"> to July</w:t>
      </w:r>
      <w:r w:rsidR="00057AD5">
        <w:rPr>
          <w:rFonts w:ascii="Open Sans" w:eastAsia="Times New Roman" w:hAnsi="Open Sans" w:cs="Open Sans"/>
          <w:bCs/>
          <w:color w:val="1F4E79" w:themeColor="accent1" w:themeShade="80"/>
          <w:sz w:val="24"/>
          <w:szCs w:val="24"/>
          <w:lang w:eastAsia="en-GB"/>
        </w:rPr>
        <w:t xml:space="preserve"> </w:t>
      </w:r>
      <w:r w:rsidR="00C72027">
        <w:rPr>
          <w:rFonts w:ascii="Open Sans" w:eastAsia="Times New Roman" w:hAnsi="Open Sans" w:cs="Open Sans"/>
          <w:bCs/>
          <w:color w:val="1F4E79" w:themeColor="accent1" w:themeShade="80"/>
          <w:sz w:val="24"/>
          <w:szCs w:val="24"/>
          <w:lang w:eastAsia="en-GB"/>
        </w:rPr>
        <w:t xml:space="preserve">2021 </w:t>
      </w:r>
      <w:r w:rsidR="00057AD5">
        <w:rPr>
          <w:rFonts w:ascii="Open Sans" w:eastAsia="Times New Roman" w:hAnsi="Open Sans" w:cs="Open Sans"/>
          <w:bCs/>
          <w:color w:val="1F4E79" w:themeColor="accent1" w:themeShade="80"/>
          <w:sz w:val="24"/>
          <w:szCs w:val="24"/>
          <w:lang w:eastAsia="en-GB"/>
        </w:rPr>
        <w:t xml:space="preserve">we </w:t>
      </w:r>
      <w:r w:rsidR="003F5DFF">
        <w:rPr>
          <w:rFonts w:ascii="Open Sans" w:eastAsia="Times New Roman" w:hAnsi="Open Sans" w:cs="Open Sans"/>
          <w:bCs/>
          <w:color w:val="1F4E79" w:themeColor="accent1" w:themeShade="80"/>
          <w:sz w:val="24"/>
          <w:szCs w:val="24"/>
          <w:lang w:eastAsia="en-GB"/>
        </w:rPr>
        <w:t xml:space="preserve">have </w:t>
      </w:r>
      <w:r w:rsidR="00057AD5">
        <w:rPr>
          <w:rFonts w:ascii="Open Sans" w:eastAsia="Times New Roman" w:hAnsi="Open Sans" w:cs="Open Sans"/>
          <w:bCs/>
          <w:color w:val="1F4E79" w:themeColor="accent1" w:themeShade="80"/>
          <w:sz w:val="24"/>
          <w:szCs w:val="24"/>
          <w:lang w:eastAsia="en-GB"/>
        </w:rPr>
        <w:t xml:space="preserve">helped </w:t>
      </w:r>
      <w:r w:rsidR="003F5DFF">
        <w:rPr>
          <w:rFonts w:ascii="Open Sans" w:eastAsia="Times New Roman" w:hAnsi="Open Sans" w:cs="Open Sans"/>
          <w:bCs/>
          <w:color w:val="1F4E79" w:themeColor="accent1" w:themeShade="80"/>
          <w:sz w:val="24"/>
          <w:szCs w:val="24"/>
          <w:lang w:eastAsia="en-GB"/>
        </w:rPr>
        <w:t xml:space="preserve">already </w:t>
      </w:r>
      <w:r w:rsidR="00057AD5">
        <w:rPr>
          <w:rFonts w:ascii="Open Sans" w:eastAsia="Times New Roman" w:hAnsi="Open Sans" w:cs="Open Sans"/>
          <w:bCs/>
          <w:color w:val="1F4E79" w:themeColor="accent1" w:themeShade="80"/>
          <w:sz w:val="24"/>
          <w:szCs w:val="24"/>
          <w:lang w:eastAsia="en-GB"/>
        </w:rPr>
        <w:t>nearly</w:t>
      </w:r>
      <w:r w:rsidR="00491702">
        <w:rPr>
          <w:rFonts w:ascii="Open Sans" w:eastAsia="Times New Roman" w:hAnsi="Open Sans" w:cs="Open Sans"/>
          <w:bCs/>
          <w:color w:val="1F4E79" w:themeColor="accent1" w:themeShade="80"/>
          <w:sz w:val="24"/>
          <w:szCs w:val="24"/>
          <w:lang w:eastAsia="en-GB"/>
        </w:rPr>
        <w:t xml:space="preserve"> 3</w:t>
      </w:r>
      <w:r w:rsidR="003B55DF">
        <w:rPr>
          <w:rFonts w:ascii="Open Sans" w:eastAsia="Times New Roman" w:hAnsi="Open Sans" w:cs="Open Sans"/>
          <w:bCs/>
          <w:color w:val="1F4E79" w:themeColor="accent1" w:themeShade="80"/>
          <w:sz w:val="24"/>
          <w:szCs w:val="24"/>
          <w:lang w:eastAsia="en-GB"/>
        </w:rPr>
        <w:t>000 clients</w:t>
      </w:r>
      <w:r w:rsidR="00C72027">
        <w:rPr>
          <w:rFonts w:ascii="Open Sans" w:eastAsia="Times New Roman" w:hAnsi="Open Sans" w:cs="Open Sans"/>
          <w:bCs/>
          <w:color w:val="1F4E79" w:themeColor="accent1" w:themeShade="80"/>
          <w:sz w:val="24"/>
          <w:szCs w:val="24"/>
          <w:lang w:eastAsia="en-GB"/>
        </w:rPr>
        <w:t xml:space="preserve"> and expect these to increase once lockdown restrictions are lifted.</w:t>
      </w:r>
      <w:r w:rsidR="00364FB5">
        <w:rPr>
          <w:rFonts w:ascii="Open Sans" w:eastAsia="Times New Roman" w:hAnsi="Open Sans" w:cs="Open Sans"/>
          <w:color w:val="1F4E79" w:themeColor="accent1" w:themeShade="80"/>
          <w:sz w:val="24"/>
          <w:szCs w:val="24"/>
          <w:lang w:eastAsia="en-GB"/>
        </w:rPr>
        <w:pict>
          <v:rect id="_x0000_i1027" style="width:0;height:0" o:hralign="center" o:hrstd="t" o:hrnoshade="t" o:hr="t" fillcolor="black" stroked="f"/>
        </w:pict>
      </w:r>
    </w:p>
    <w:p w:rsidR="00922DD4" w:rsidRP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Our advice service covers:</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Benefits</w:t>
      </w:r>
      <w:r w:rsidR="008B7C81">
        <w:rPr>
          <w:rFonts w:ascii="Open Sans" w:eastAsia="Times New Roman" w:hAnsi="Open Sans" w:cs="Open Sans"/>
          <w:color w:val="1F4E79" w:themeColor="accent1" w:themeShade="80"/>
          <w:sz w:val="24"/>
          <w:szCs w:val="24"/>
          <w:lang w:eastAsia="en-GB"/>
        </w:rPr>
        <w:t xml:space="preserve"> including Help to Claim</w:t>
      </w:r>
    </w:p>
    <w:p w:rsidR="00922DD4" w:rsidRPr="00922DD4" w:rsidRDefault="008B7C81"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Pr>
          <w:rFonts w:ascii="Open Sans" w:eastAsia="Times New Roman" w:hAnsi="Open Sans" w:cs="Open Sans"/>
          <w:color w:val="1F4E79" w:themeColor="accent1" w:themeShade="80"/>
          <w:sz w:val="24"/>
          <w:szCs w:val="24"/>
          <w:lang w:eastAsia="en-GB"/>
        </w:rPr>
        <w:t>Employment</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Debt and money</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Consumer</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Housing</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Family/relationships</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Law and courts</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Immigration</w:t>
      </w:r>
    </w:p>
    <w:p w:rsidR="00922DD4" w:rsidRPr="00922DD4" w:rsidRDefault="00922DD4" w:rsidP="0055133D">
      <w:pPr>
        <w:numPr>
          <w:ilvl w:val="0"/>
          <w:numId w:val="4"/>
        </w:num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Health</w:t>
      </w:r>
    </w:p>
    <w:p w:rsid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We also campaign on the big issues that affect people’s lives.</w:t>
      </w:r>
    </w:p>
    <w:p w:rsid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p>
    <w:p w:rsidR="00922DD4" w:rsidRDefault="00922DD4" w:rsidP="00922DD4">
      <w:pPr>
        <w:spacing w:after="0" w:line="240" w:lineRule="auto"/>
        <w:jc w:val="both"/>
        <w:rPr>
          <w:rFonts w:ascii="Open Sans" w:eastAsia="Times New Roman" w:hAnsi="Open Sans" w:cs="Open Sans"/>
          <w:b/>
          <w:color w:val="1F4E79" w:themeColor="accent1" w:themeShade="80"/>
          <w:sz w:val="28"/>
          <w:szCs w:val="28"/>
          <w:lang w:eastAsia="en-GB"/>
        </w:rPr>
      </w:pPr>
      <w:r w:rsidRPr="00922DD4">
        <w:rPr>
          <w:rFonts w:ascii="Open Sans" w:eastAsia="Times New Roman" w:hAnsi="Open Sans" w:cs="Open Sans"/>
          <w:b/>
          <w:color w:val="1F4E79" w:themeColor="accent1" w:themeShade="80"/>
          <w:sz w:val="28"/>
          <w:szCs w:val="28"/>
          <w:lang w:eastAsia="en-GB"/>
        </w:rPr>
        <w:t>Our History</w:t>
      </w:r>
    </w:p>
    <w:p w:rsidR="00922DD4" w:rsidRPr="00922DD4" w:rsidRDefault="00922DD4" w:rsidP="00922DD4">
      <w:pPr>
        <w:spacing w:after="0" w:line="240" w:lineRule="auto"/>
        <w:jc w:val="both"/>
        <w:rPr>
          <w:rFonts w:ascii="Open Sans" w:eastAsia="Times New Roman" w:hAnsi="Open Sans" w:cs="Open Sans"/>
          <w:b/>
          <w:color w:val="1F4E79" w:themeColor="accent1" w:themeShade="80"/>
          <w:sz w:val="28"/>
          <w:szCs w:val="28"/>
          <w:lang w:eastAsia="en-GB"/>
        </w:rPr>
      </w:pPr>
    </w:p>
    <w:p w:rsid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r w:rsidRPr="00922DD4">
        <w:rPr>
          <w:rFonts w:ascii="Open Sans" w:eastAsia="Times New Roman" w:hAnsi="Open Sans" w:cs="Open Sans"/>
          <w:color w:val="1F4E79" w:themeColor="accent1" w:themeShade="80"/>
          <w:sz w:val="24"/>
          <w:szCs w:val="24"/>
          <w:lang w:eastAsia="en-GB"/>
        </w:rPr>
        <w:t xml:space="preserve">Citizens Advice has provided free, confidential and independent advice for more than 80 years. Adapting to the ever changing needs of society has made Citizens Advice the most recognised and trusted provider of information and advice in the country. </w:t>
      </w:r>
    </w:p>
    <w:p w:rsidR="00F32993" w:rsidRDefault="00F32993" w:rsidP="00922DD4">
      <w:pPr>
        <w:spacing w:after="0" w:line="240" w:lineRule="auto"/>
        <w:jc w:val="both"/>
        <w:rPr>
          <w:rFonts w:ascii="Open Sans" w:eastAsia="Times New Roman" w:hAnsi="Open Sans" w:cs="Open Sans"/>
          <w:color w:val="1F4E79" w:themeColor="accent1" w:themeShade="80"/>
          <w:sz w:val="24"/>
          <w:szCs w:val="24"/>
          <w:lang w:eastAsia="en-GB"/>
        </w:rPr>
      </w:pPr>
    </w:p>
    <w:p w:rsidR="00922DD4" w:rsidRPr="00922DD4" w:rsidRDefault="008B7C81" w:rsidP="00922DD4">
      <w:pPr>
        <w:spacing w:after="0" w:line="240" w:lineRule="auto"/>
        <w:jc w:val="both"/>
        <w:rPr>
          <w:rFonts w:ascii="Open Sans" w:eastAsia="Times New Roman" w:hAnsi="Open Sans" w:cs="Open Sans"/>
          <w:color w:val="1F4E79" w:themeColor="accent1" w:themeShade="80"/>
          <w:sz w:val="24"/>
          <w:szCs w:val="24"/>
          <w:lang w:eastAsia="en-GB"/>
        </w:rPr>
      </w:pPr>
      <w:r>
        <w:rPr>
          <w:rFonts w:ascii="Open Sans" w:eastAsia="Times New Roman" w:hAnsi="Open Sans" w:cs="Open Sans"/>
          <w:color w:val="1F4E79" w:themeColor="accent1" w:themeShade="80"/>
          <w:sz w:val="24"/>
          <w:szCs w:val="24"/>
          <w:lang w:eastAsia="en-GB"/>
        </w:rPr>
        <w:t>Citizens Advice</w:t>
      </w:r>
      <w:r w:rsidR="00F32993">
        <w:rPr>
          <w:rFonts w:ascii="Open Sans" w:eastAsia="Times New Roman" w:hAnsi="Open Sans" w:cs="Open Sans"/>
          <w:color w:val="1F4E79" w:themeColor="accent1" w:themeShade="80"/>
          <w:sz w:val="24"/>
          <w:szCs w:val="24"/>
          <w:lang w:eastAsia="en-GB"/>
        </w:rPr>
        <w:t xml:space="preserve"> Waverley</w:t>
      </w:r>
      <w:r w:rsidR="00922DD4" w:rsidRPr="00922DD4">
        <w:rPr>
          <w:rFonts w:ascii="Open Sans" w:eastAsia="Times New Roman" w:hAnsi="Open Sans" w:cs="Open Sans"/>
          <w:color w:val="1F4E79" w:themeColor="accent1" w:themeShade="80"/>
          <w:sz w:val="24"/>
          <w:szCs w:val="24"/>
          <w:lang w:eastAsia="en-GB"/>
        </w:rPr>
        <w:t xml:space="preserve"> </w:t>
      </w:r>
      <w:r w:rsidR="003B55DF" w:rsidRPr="00922DD4">
        <w:rPr>
          <w:rFonts w:ascii="Open Sans" w:eastAsia="Times New Roman" w:hAnsi="Open Sans" w:cs="Open Sans"/>
          <w:color w:val="1F4E79" w:themeColor="accent1" w:themeShade="80"/>
          <w:sz w:val="24"/>
          <w:szCs w:val="24"/>
          <w:lang w:eastAsia="en-GB"/>
        </w:rPr>
        <w:t>has</w:t>
      </w:r>
      <w:r w:rsidR="00922DD4" w:rsidRPr="00922DD4">
        <w:rPr>
          <w:rFonts w:ascii="Open Sans" w:eastAsia="Times New Roman" w:hAnsi="Open Sans" w:cs="Open Sans"/>
          <w:color w:val="1F4E79" w:themeColor="accent1" w:themeShade="80"/>
          <w:sz w:val="24"/>
          <w:szCs w:val="24"/>
          <w:lang w:eastAsia="en-GB"/>
        </w:rPr>
        <w:t xml:space="preserve"> been helping local people in Waverley since 1939, when Citizens Advice opened one of its very first bureau in Haslemere. Citizens Advice Waverley was established in 2006 by the merger of the Haslemere bureau with other, newer bureaux in Cranleigh, Farnham and Godalming.</w:t>
      </w:r>
    </w:p>
    <w:p w:rsidR="00922DD4" w:rsidRDefault="00922DD4" w:rsidP="00922DD4">
      <w:pPr>
        <w:spacing w:after="0" w:line="240" w:lineRule="auto"/>
        <w:jc w:val="both"/>
        <w:rPr>
          <w:rFonts w:ascii="Open Sans" w:eastAsia="Times New Roman" w:hAnsi="Open Sans" w:cs="Open Sans"/>
          <w:color w:val="1F4E79" w:themeColor="accent1" w:themeShade="80"/>
          <w:sz w:val="24"/>
          <w:szCs w:val="24"/>
          <w:lang w:eastAsia="en-GB"/>
        </w:rPr>
      </w:pPr>
    </w:p>
    <w:p w:rsidR="00491702" w:rsidRDefault="00491702" w:rsidP="00922DD4">
      <w:pPr>
        <w:spacing w:after="0" w:line="240" w:lineRule="auto"/>
        <w:jc w:val="both"/>
        <w:rPr>
          <w:rFonts w:ascii="Open Sans" w:eastAsia="Times New Roman" w:hAnsi="Open Sans" w:cs="Open Sans"/>
          <w:b/>
          <w:color w:val="1F4E79" w:themeColor="accent1" w:themeShade="80"/>
          <w:sz w:val="28"/>
          <w:szCs w:val="28"/>
          <w:lang w:eastAsia="en-GB"/>
        </w:rPr>
      </w:pPr>
    </w:p>
    <w:p w:rsidR="00491702" w:rsidRDefault="00491702" w:rsidP="00922DD4">
      <w:pPr>
        <w:spacing w:after="0" w:line="240" w:lineRule="auto"/>
        <w:jc w:val="both"/>
        <w:rPr>
          <w:rFonts w:ascii="Open Sans" w:eastAsia="Times New Roman" w:hAnsi="Open Sans" w:cs="Open Sans"/>
          <w:b/>
          <w:color w:val="1F4E79" w:themeColor="accent1" w:themeShade="80"/>
          <w:sz w:val="28"/>
          <w:szCs w:val="28"/>
          <w:lang w:eastAsia="en-GB"/>
        </w:rPr>
      </w:pPr>
    </w:p>
    <w:p w:rsidR="00F32993" w:rsidRDefault="00F32993" w:rsidP="00922DD4">
      <w:pPr>
        <w:spacing w:after="0" w:line="240" w:lineRule="auto"/>
        <w:jc w:val="both"/>
        <w:rPr>
          <w:rFonts w:ascii="Open Sans" w:eastAsia="Times New Roman" w:hAnsi="Open Sans" w:cs="Open Sans"/>
          <w:b/>
          <w:color w:val="1F4E79" w:themeColor="accent1" w:themeShade="80"/>
          <w:sz w:val="28"/>
          <w:szCs w:val="28"/>
          <w:lang w:eastAsia="en-GB"/>
        </w:rPr>
      </w:pPr>
      <w:r w:rsidRPr="00F32993">
        <w:rPr>
          <w:rFonts w:ascii="Open Sans" w:eastAsia="Times New Roman" w:hAnsi="Open Sans" w:cs="Open Sans"/>
          <w:b/>
          <w:color w:val="1F4E79" w:themeColor="accent1" w:themeShade="80"/>
          <w:sz w:val="28"/>
          <w:szCs w:val="28"/>
          <w:lang w:eastAsia="en-GB"/>
        </w:rPr>
        <w:lastRenderedPageBreak/>
        <w:t>Our Impact</w:t>
      </w:r>
    </w:p>
    <w:p w:rsidR="00F32993" w:rsidRPr="00F32993" w:rsidRDefault="00F32993" w:rsidP="00922DD4">
      <w:pPr>
        <w:spacing w:after="0" w:line="240" w:lineRule="auto"/>
        <w:jc w:val="both"/>
        <w:rPr>
          <w:rFonts w:ascii="Open Sans" w:eastAsia="Times New Roman" w:hAnsi="Open Sans" w:cs="Open Sans"/>
          <w:b/>
          <w:color w:val="1F4E79" w:themeColor="accent1" w:themeShade="80"/>
          <w:sz w:val="28"/>
          <w:szCs w:val="28"/>
          <w:lang w:eastAsia="en-GB"/>
        </w:rPr>
      </w:pPr>
    </w:p>
    <w:p w:rsidR="00F32993" w:rsidRPr="00F32993" w:rsidRDefault="00F32993" w:rsidP="00F32993">
      <w:pPr>
        <w:spacing w:after="0" w:line="240" w:lineRule="auto"/>
        <w:rPr>
          <w:rFonts w:ascii="Open Sans" w:eastAsia="Times New Roman" w:hAnsi="Open Sans" w:cs="Open Sans"/>
          <w:b/>
          <w:bCs/>
          <w:color w:val="1F4E79" w:themeColor="accent1" w:themeShade="80"/>
          <w:sz w:val="24"/>
          <w:szCs w:val="24"/>
          <w:lang w:eastAsia="en-GB"/>
        </w:rPr>
      </w:pPr>
      <w:r w:rsidRPr="00F32993">
        <w:rPr>
          <w:rFonts w:ascii="Open Sans" w:eastAsia="Times New Roman" w:hAnsi="Open Sans" w:cs="Open Sans"/>
          <w:b/>
          <w:bCs/>
          <w:color w:val="1F4E79" w:themeColor="accent1" w:themeShade="80"/>
          <w:sz w:val="24"/>
          <w:szCs w:val="24"/>
          <w:lang w:eastAsia="en-GB"/>
        </w:rPr>
        <w:t>For every £1 invested in our services, we financially benefit clients by over £20 and save public funds of at least £25.</w:t>
      </w:r>
    </w:p>
    <w:p w:rsidR="00F32993" w:rsidRPr="00F32993" w:rsidRDefault="00F32993" w:rsidP="00F32993">
      <w:pPr>
        <w:spacing w:after="0" w:line="240" w:lineRule="auto"/>
        <w:rPr>
          <w:rFonts w:ascii="Open Sans" w:eastAsia="Times New Roman" w:hAnsi="Open Sans" w:cs="Open Sans"/>
          <w:color w:val="1F4E79" w:themeColor="accent1" w:themeShade="80"/>
          <w:sz w:val="24"/>
          <w:szCs w:val="24"/>
          <w:lang w:eastAsia="en-GB"/>
        </w:rPr>
      </w:pPr>
    </w:p>
    <w:p w:rsidR="00F32993" w:rsidRPr="00F32993" w:rsidRDefault="00F32993" w:rsidP="00F32993">
      <w:pPr>
        <w:spacing w:after="0" w:line="240" w:lineRule="auto"/>
        <w:rPr>
          <w:rFonts w:ascii="Open Sans" w:eastAsia="Times New Roman" w:hAnsi="Open Sans" w:cs="Open Sans"/>
          <w:color w:val="1F4E79" w:themeColor="accent1" w:themeShade="80"/>
          <w:sz w:val="24"/>
          <w:szCs w:val="24"/>
          <w:lang w:eastAsia="en-GB"/>
        </w:rPr>
      </w:pPr>
      <w:r w:rsidRPr="00F32993">
        <w:rPr>
          <w:rFonts w:ascii="Open Sans" w:eastAsia="Times New Roman" w:hAnsi="Open Sans" w:cs="Open Sans"/>
          <w:color w:val="1F4E79" w:themeColor="accent1" w:themeShade="80"/>
          <w:sz w:val="24"/>
          <w:szCs w:val="24"/>
          <w:lang w:eastAsia="en-GB"/>
        </w:rPr>
        <w:t>We reduce public expenditure on homelessness, legal action, unemployment and better mental and physical health</w:t>
      </w:r>
      <w:r>
        <w:rPr>
          <w:rFonts w:ascii="Open Sans" w:eastAsia="Times New Roman" w:hAnsi="Open Sans" w:cs="Open Sans"/>
          <w:color w:val="1F4E79" w:themeColor="accent1" w:themeShade="80"/>
          <w:sz w:val="24"/>
          <w:szCs w:val="24"/>
          <w:lang w:eastAsia="en-GB"/>
        </w:rPr>
        <w:t>.</w:t>
      </w:r>
    </w:p>
    <w:p w:rsidR="00F32993" w:rsidRPr="00F32993" w:rsidRDefault="00F32993" w:rsidP="00F32993">
      <w:pPr>
        <w:spacing w:after="0" w:line="240" w:lineRule="auto"/>
        <w:rPr>
          <w:rFonts w:ascii="Open Sans" w:eastAsia="Times New Roman" w:hAnsi="Open Sans" w:cs="Open Sans"/>
          <w:color w:val="1F4E79" w:themeColor="accent1" w:themeShade="80"/>
          <w:sz w:val="24"/>
          <w:szCs w:val="24"/>
          <w:lang w:eastAsia="en-GB"/>
        </w:rPr>
      </w:pPr>
      <w:r w:rsidRPr="00F32993">
        <w:rPr>
          <w:rFonts w:ascii="Open Sans" w:eastAsia="Times New Roman" w:hAnsi="Open Sans" w:cs="Open Sans"/>
          <w:color w:val="1F4E79" w:themeColor="accent1" w:themeShade="80"/>
          <w:sz w:val="24"/>
          <w:szCs w:val="24"/>
          <w:lang w:eastAsia="en-GB"/>
        </w:rPr>
        <w:t>We use volunteering to bring the community together, improve the lives of our volunteers, their communities and the people they help.</w:t>
      </w:r>
    </w:p>
    <w:p w:rsidR="00653571" w:rsidRDefault="00653571" w:rsidP="00653571">
      <w:pPr>
        <w:spacing w:after="0" w:line="240" w:lineRule="auto"/>
        <w:rPr>
          <w:rFonts w:ascii="Times New Roman" w:eastAsia="Times New Roman" w:hAnsi="Times New Roman" w:cs="Times New Roman"/>
          <w:sz w:val="24"/>
          <w:szCs w:val="24"/>
          <w:lang w:eastAsia="en-GB"/>
        </w:rPr>
      </w:pPr>
    </w:p>
    <w:p w:rsidR="00511939" w:rsidRDefault="00511939" w:rsidP="0065357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96"/>
        <w:gridCol w:w="4730"/>
      </w:tblGrid>
      <w:tr w:rsidR="00653571" w:rsidRPr="00653571" w:rsidTr="00653571">
        <w:trPr>
          <w:trHeight w:val="9480"/>
        </w:trPr>
        <w:tc>
          <w:tcPr>
            <w:tcW w:w="0" w:type="auto"/>
            <w:tcMar>
              <w:top w:w="100" w:type="dxa"/>
              <w:left w:w="100" w:type="dxa"/>
              <w:bottom w:w="100" w:type="dxa"/>
              <w:right w:w="100" w:type="dxa"/>
            </w:tcMar>
            <w:hideMark/>
          </w:tcPr>
          <w:p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415C0BA5" wp14:editId="03378B97">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Arial" w:eastAsia="Times New Roman" w:hAnsi="Arial" w:cs="Arial"/>
                <w:color w:val="000000"/>
                <w:lang w:eastAsia="en-GB"/>
              </w:rPr>
              <w:t> </w:t>
            </w:r>
            <w:r w:rsidRPr="00653571">
              <w:rPr>
                <w:rFonts w:ascii="Open Sans" w:eastAsia="Times New Roman" w:hAnsi="Open Sans" w:cs="Open Sans"/>
                <w:b/>
                <w:bCs/>
                <w:color w:val="004888"/>
                <w:sz w:val="54"/>
                <w:szCs w:val="54"/>
                <w:lang w:eastAsia="en-GB"/>
              </w:rPr>
              <w:t>Overview of Citizens Advice</w:t>
            </w:r>
          </w:p>
          <w:p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 GPs’ surgeries and prisons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r>
          </w:p>
          <w:p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p>
          <w:p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Our reach means 99% of people in England and Wales can access a local Citizens Advice within a 30 minute drive of where they live.</w:t>
            </w:r>
          </w:p>
        </w:tc>
        <w:tc>
          <w:tcPr>
            <w:tcW w:w="0" w:type="auto"/>
            <w:tcMar>
              <w:top w:w="100" w:type="dxa"/>
              <w:left w:w="100" w:type="dxa"/>
              <w:bottom w:w="100" w:type="dxa"/>
              <w:right w:w="100" w:type="dxa"/>
            </w:tcMar>
            <w:hideMark/>
          </w:tcPr>
          <w:p w:rsidR="00653571" w:rsidRPr="00653571" w:rsidRDefault="00653571" w:rsidP="00653571">
            <w:pPr>
              <w:spacing w:after="240" w:line="240" w:lineRule="auto"/>
              <w:rPr>
                <w:rFonts w:ascii="Times New Roman" w:eastAsia="Times New Roman" w:hAnsi="Times New Roman" w:cs="Times New Roman"/>
                <w:sz w:val="24"/>
                <w:szCs w:val="24"/>
                <w:lang w:eastAsia="en-GB"/>
              </w:rPr>
            </w:pPr>
          </w:p>
          <w:p w:rsidR="00653571" w:rsidRPr="00653571" w:rsidRDefault="00653571" w:rsidP="00653571">
            <w:pPr>
              <w:spacing w:after="0" w:line="240" w:lineRule="auto"/>
              <w:jc w:val="right"/>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inline distT="0" distB="0" distL="0" distR="0" wp14:anchorId="146A30E6" wp14:editId="48E2B52E">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tc>
      </w:tr>
    </w:tbl>
    <w:p w:rsidR="00653571" w:rsidRPr="00653571" w:rsidRDefault="00653571" w:rsidP="0008760F">
      <w:pPr>
        <w:spacing w:after="240" w:line="240" w:lineRule="auto"/>
        <w:rPr>
          <w:rFonts w:ascii="Times New Roman" w:eastAsia="Times New Roman" w:hAnsi="Times New Roman" w:cs="Times New Roman"/>
          <w:sz w:val="24"/>
          <w:szCs w:val="24"/>
          <w:lang w:eastAsia="en-GB"/>
        </w:rPr>
      </w:pPr>
      <w:r w:rsidRPr="00653571">
        <w:rPr>
          <w:rFonts w:ascii="Times New Roman" w:eastAsia="Times New Roman" w:hAnsi="Times New Roman" w:cs="Times New Roman"/>
          <w:sz w:val="24"/>
          <w:szCs w:val="24"/>
          <w:lang w:eastAsia="en-GB"/>
        </w:rPr>
        <w:lastRenderedPageBreak/>
        <w:br/>
      </w:r>
      <w:r w:rsidRPr="00653571">
        <w:rPr>
          <w:rFonts w:ascii="Times New Roman" w:eastAsia="Times New Roman" w:hAnsi="Times New Roman" w:cs="Times New Roman"/>
          <w:sz w:val="24"/>
          <w:szCs w:val="24"/>
          <w:lang w:eastAsia="en-GB"/>
        </w:rPr>
        <w:br/>
      </w:r>
      <w:r w:rsidRPr="00653571">
        <w:rPr>
          <w:rFonts w:ascii="Open Sans" w:eastAsia="Times New Roman" w:hAnsi="Open Sans" w:cs="Open Sans"/>
          <w:noProof/>
          <w:color w:val="004888"/>
          <w:sz w:val="32"/>
          <w:szCs w:val="32"/>
          <w:lang w:eastAsia="en-GB"/>
        </w:rPr>
        <w:drawing>
          <wp:inline distT="0" distB="0" distL="0" distR="0" wp14:anchorId="5E1A647C" wp14:editId="358DCD4D">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Open Sans" w:eastAsia="Times New Roman" w:hAnsi="Open Sans" w:cs="Open Sans"/>
          <w:b/>
          <w:bCs/>
          <w:color w:val="004888"/>
          <w:sz w:val="54"/>
          <w:szCs w:val="54"/>
          <w:lang w:eastAsia="en-GB"/>
        </w:rPr>
        <w:t>The role</w:t>
      </w:r>
    </w:p>
    <w:p w:rsidR="00653571" w:rsidRDefault="00653571" w:rsidP="00653571">
      <w:pPr>
        <w:spacing w:after="0" w:line="240" w:lineRule="auto"/>
        <w:rPr>
          <w:rFonts w:ascii="Open Sans" w:eastAsia="Times New Roman" w:hAnsi="Open Sans" w:cs="Open Sans"/>
          <w:color w:val="004888"/>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671C5B" w:rsidRPr="00671C5B" w:rsidTr="00663EEC">
        <w:tc>
          <w:tcPr>
            <w:tcW w:w="3794" w:type="dxa"/>
          </w:tcPr>
          <w:p w:rsidR="00671C5B" w:rsidRPr="00671C5B" w:rsidRDefault="00671C5B" w:rsidP="00671C5B">
            <w:pPr>
              <w:spacing w:after="240"/>
              <w:jc w:val="both"/>
              <w:rPr>
                <w:rFonts w:ascii="Open Sans" w:eastAsia="Times New Roman" w:hAnsi="Open Sans" w:cs="Open Sans"/>
                <w:b/>
                <w:bCs/>
                <w:color w:val="1F4E79" w:themeColor="accent1" w:themeShade="80"/>
                <w:sz w:val="24"/>
                <w:szCs w:val="24"/>
                <w:lang w:val="en-US"/>
              </w:rPr>
            </w:pPr>
            <w:r w:rsidRPr="00671C5B">
              <w:rPr>
                <w:rFonts w:ascii="Open Sans" w:eastAsia="Times New Roman" w:hAnsi="Open Sans" w:cs="Open Sans"/>
                <w:b/>
                <w:bCs/>
                <w:color w:val="1F4E79" w:themeColor="accent1" w:themeShade="80"/>
                <w:sz w:val="24"/>
                <w:szCs w:val="24"/>
                <w:lang w:val="en-US"/>
              </w:rPr>
              <w:t>Post title:</w:t>
            </w:r>
          </w:p>
        </w:tc>
        <w:tc>
          <w:tcPr>
            <w:tcW w:w="5448" w:type="dxa"/>
          </w:tcPr>
          <w:p w:rsidR="00671C5B" w:rsidRPr="00671C5B" w:rsidRDefault="00491702" w:rsidP="00671C5B">
            <w:pPr>
              <w:spacing w:after="240"/>
              <w:jc w:val="both"/>
              <w:rPr>
                <w:rFonts w:ascii="Open Sans" w:eastAsia="Times New Roman" w:hAnsi="Open Sans" w:cs="Open Sans"/>
                <w:bCs/>
                <w:color w:val="1F4E79" w:themeColor="accent1" w:themeShade="80"/>
                <w:sz w:val="24"/>
                <w:szCs w:val="24"/>
                <w:lang w:val="en-US"/>
              </w:rPr>
            </w:pPr>
            <w:r>
              <w:rPr>
                <w:rFonts w:ascii="Open Sans" w:eastAsia="Times New Roman" w:hAnsi="Open Sans" w:cs="Open Sans"/>
                <w:bCs/>
                <w:color w:val="1F4E79" w:themeColor="accent1" w:themeShade="80"/>
                <w:sz w:val="24"/>
                <w:szCs w:val="24"/>
                <w:lang w:val="en-US"/>
              </w:rPr>
              <w:t>Training</w:t>
            </w:r>
            <w:r w:rsidR="00307C82">
              <w:rPr>
                <w:rFonts w:ascii="Open Sans" w:eastAsia="Times New Roman" w:hAnsi="Open Sans" w:cs="Open Sans"/>
                <w:bCs/>
                <w:color w:val="1F4E79" w:themeColor="accent1" w:themeShade="80"/>
                <w:sz w:val="24"/>
                <w:szCs w:val="24"/>
                <w:lang w:val="en-US"/>
              </w:rPr>
              <w:t xml:space="preserve"> and </w:t>
            </w:r>
            <w:r w:rsidR="0008760F">
              <w:rPr>
                <w:rFonts w:ascii="Open Sans" w:eastAsia="Times New Roman" w:hAnsi="Open Sans" w:cs="Open Sans"/>
                <w:bCs/>
                <w:color w:val="1F4E79" w:themeColor="accent1" w:themeShade="80"/>
                <w:sz w:val="24"/>
                <w:szCs w:val="24"/>
                <w:lang w:val="en-US"/>
              </w:rPr>
              <w:t>Quality Manager</w:t>
            </w:r>
          </w:p>
        </w:tc>
      </w:tr>
      <w:tr w:rsidR="00671C5B" w:rsidRPr="00671C5B" w:rsidTr="00663EEC">
        <w:tc>
          <w:tcPr>
            <w:tcW w:w="3794" w:type="dxa"/>
          </w:tcPr>
          <w:p w:rsidR="00671C5B" w:rsidRPr="00671C5B" w:rsidRDefault="00671C5B" w:rsidP="00671C5B">
            <w:pPr>
              <w:spacing w:after="240"/>
              <w:jc w:val="both"/>
              <w:rPr>
                <w:rFonts w:ascii="Open Sans" w:eastAsia="Times New Roman" w:hAnsi="Open Sans" w:cs="Open Sans"/>
                <w:b/>
                <w:bCs/>
                <w:color w:val="1F4E79" w:themeColor="accent1" w:themeShade="80"/>
                <w:sz w:val="24"/>
                <w:szCs w:val="24"/>
                <w:lang w:val="en-US"/>
              </w:rPr>
            </w:pPr>
            <w:r w:rsidRPr="00671C5B">
              <w:rPr>
                <w:rFonts w:ascii="Open Sans" w:eastAsia="Times New Roman" w:hAnsi="Open Sans" w:cs="Open Sans"/>
                <w:b/>
                <w:bCs/>
                <w:color w:val="1F4E79" w:themeColor="accent1" w:themeShade="80"/>
                <w:sz w:val="24"/>
                <w:szCs w:val="24"/>
                <w:lang w:val="en-US"/>
              </w:rPr>
              <w:t>Accountable to:</w:t>
            </w:r>
          </w:p>
        </w:tc>
        <w:tc>
          <w:tcPr>
            <w:tcW w:w="5448" w:type="dxa"/>
          </w:tcPr>
          <w:p w:rsidR="00DA0CA8" w:rsidRPr="00671C5B" w:rsidRDefault="00671C5B" w:rsidP="00522670">
            <w:pPr>
              <w:spacing w:after="240"/>
              <w:jc w:val="both"/>
              <w:rPr>
                <w:rFonts w:ascii="Open Sans" w:eastAsia="Times New Roman" w:hAnsi="Open Sans" w:cs="Open Sans"/>
                <w:bCs/>
                <w:color w:val="1F4E79" w:themeColor="accent1" w:themeShade="80"/>
                <w:sz w:val="24"/>
                <w:szCs w:val="24"/>
                <w:u w:val="double"/>
                <w:lang w:val="en-US"/>
              </w:rPr>
            </w:pPr>
            <w:r>
              <w:rPr>
                <w:rFonts w:ascii="Open Sans" w:eastAsia="Times New Roman" w:hAnsi="Open Sans" w:cs="Open Sans"/>
                <w:bCs/>
                <w:color w:val="1F4E79" w:themeColor="accent1" w:themeShade="80"/>
                <w:sz w:val="24"/>
                <w:szCs w:val="24"/>
                <w:lang w:val="en-US"/>
              </w:rPr>
              <w:t>Service Manager</w:t>
            </w:r>
          </w:p>
        </w:tc>
      </w:tr>
      <w:tr w:rsidR="00671C5B" w:rsidRPr="00671C5B" w:rsidTr="00663EEC">
        <w:tc>
          <w:tcPr>
            <w:tcW w:w="3794" w:type="dxa"/>
          </w:tcPr>
          <w:p w:rsidR="00671C5B" w:rsidRPr="00671C5B" w:rsidRDefault="00671C5B" w:rsidP="00A9354B">
            <w:pPr>
              <w:spacing w:after="240"/>
              <w:jc w:val="both"/>
              <w:rPr>
                <w:rFonts w:ascii="Open Sans" w:eastAsia="Times New Roman" w:hAnsi="Open Sans" w:cs="Open Sans"/>
                <w:b/>
                <w:bCs/>
                <w:color w:val="1F4E79" w:themeColor="accent1" w:themeShade="80"/>
                <w:sz w:val="24"/>
                <w:szCs w:val="24"/>
                <w:lang w:val="en-US"/>
              </w:rPr>
            </w:pPr>
            <w:r w:rsidRPr="00671C5B">
              <w:rPr>
                <w:rFonts w:ascii="Open Sans" w:eastAsia="Times New Roman" w:hAnsi="Open Sans" w:cs="Open Sans"/>
                <w:b/>
                <w:bCs/>
                <w:color w:val="1F4E79" w:themeColor="accent1" w:themeShade="80"/>
                <w:sz w:val="24"/>
                <w:szCs w:val="24"/>
                <w:lang w:val="en-US"/>
              </w:rPr>
              <w:t>Hours:</w:t>
            </w:r>
          </w:p>
        </w:tc>
        <w:tc>
          <w:tcPr>
            <w:tcW w:w="5448" w:type="dxa"/>
          </w:tcPr>
          <w:p w:rsidR="00671C5B" w:rsidRPr="00671C5B" w:rsidRDefault="0008760F" w:rsidP="0008760F">
            <w:pPr>
              <w:spacing w:after="240"/>
              <w:rPr>
                <w:rFonts w:ascii="Open Sans" w:eastAsia="Times New Roman" w:hAnsi="Open Sans" w:cs="Open Sans"/>
                <w:bCs/>
                <w:color w:val="1F4E79" w:themeColor="accent1" w:themeShade="80"/>
                <w:sz w:val="24"/>
                <w:szCs w:val="24"/>
                <w:lang w:val="en-US"/>
              </w:rPr>
            </w:pPr>
            <w:r>
              <w:rPr>
                <w:rFonts w:ascii="Open Sans" w:eastAsia="Times New Roman" w:hAnsi="Open Sans" w:cs="Open Sans"/>
                <w:bCs/>
                <w:color w:val="1F4E79" w:themeColor="accent1" w:themeShade="80"/>
                <w:sz w:val="24"/>
                <w:szCs w:val="24"/>
                <w:lang w:val="en-US"/>
              </w:rPr>
              <w:t xml:space="preserve">15 </w:t>
            </w:r>
            <w:r w:rsidR="00671C5B" w:rsidRPr="00671C5B">
              <w:rPr>
                <w:rFonts w:ascii="Open Sans" w:eastAsia="Times New Roman" w:hAnsi="Open Sans" w:cs="Open Sans"/>
                <w:bCs/>
                <w:color w:val="1F4E79" w:themeColor="accent1" w:themeShade="80"/>
                <w:sz w:val="24"/>
                <w:szCs w:val="24"/>
                <w:lang w:val="en-US"/>
              </w:rPr>
              <w:t xml:space="preserve">hours per week </w:t>
            </w:r>
          </w:p>
        </w:tc>
      </w:tr>
      <w:tr w:rsidR="00671C5B" w:rsidRPr="00671C5B" w:rsidTr="00663EEC">
        <w:tc>
          <w:tcPr>
            <w:tcW w:w="3794" w:type="dxa"/>
          </w:tcPr>
          <w:p w:rsidR="00671C5B" w:rsidRPr="00FE02AA" w:rsidRDefault="00671C5B" w:rsidP="00671C5B">
            <w:pPr>
              <w:spacing w:after="240"/>
              <w:jc w:val="both"/>
              <w:rPr>
                <w:rFonts w:ascii="Open Sans" w:eastAsia="Times New Roman" w:hAnsi="Open Sans" w:cs="Open Sans"/>
                <w:b/>
                <w:bCs/>
                <w:color w:val="1F4E79" w:themeColor="accent1" w:themeShade="80"/>
                <w:sz w:val="24"/>
                <w:szCs w:val="24"/>
                <w:lang w:val="en-US"/>
              </w:rPr>
            </w:pPr>
            <w:r w:rsidRPr="00FE02AA">
              <w:rPr>
                <w:rFonts w:ascii="Open Sans" w:eastAsia="Times New Roman" w:hAnsi="Open Sans" w:cs="Open Sans"/>
                <w:b/>
                <w:bCs/>
                <w:color w:val="1F4E79" w:themeColor="accent1" w:themeShade="80"/>
                <w:sz w:val="24"/>
                <w:szCs w:val="24"/>
                <w:lang w:val="en-US"/>
              </w:rPr>
              <w:t>Salary</w:t>
            </w:r>
            <w:r w:rsidR="002825AD">
              <w:rPr>
                <w:rFonts w:ascii="Open Sans" w:eastAsia="Times New Roman" w:hAnsi="Open Sans" w:cs="Open Sans"/>
                <w:b/>
                <w:bCs/>
                <w:color w:val="1F4E79" w:themeColor="accent1" w:themeShade="80"/>
                <w:sz w:val="24"/>
                <w:szCs w:val="24"/>
                <w:lang w:val="en-US"/>
              </w:rPr>
              <w:t xml:space="preserve"> Range</w:t>
            </w:r>
            <w:r w:rsidRPr="00FE02AA">
              <w:rPr>
                <w:rFonts w:ascii="Open Sans" w:eastAsia="Times New Roman" w:hAnsi="Open Sans" w:cs="Open Sans"/>
                <w:b/>
                <w:bCs/>
                <w:color w:val="1F4E79" w:themeColor="accent1" w:themeShade="80"/>
                <w:sz w:val="24"/>
                <w:szCs w:val="24"/>
                <w:lang w:val="en-US"/>
              </w:rPr>
              <w:t>:</w:t>
            </w:r>
          </w:p>
        </w:tc>
        <w:tc>
          <w:tcPr>
            <w:tcW w:w="5448" w:type="dxa"/>
          </w:tcPr>
          <w:p w:rsidR="00671C5B" w:rsidRPr="002825AD" w:rsidRDefault="0008760F" w:rsidP="002825AD">
            <w:pPr>
              <w:spacing w:after="240"/>
              <w:rPr>
                <w:rFonts w:ascii="Open Sans" w:eastAsia="Times New Roman" w:hAnsi="Open Sans" w:cs="Open Sans"/>
                <w:b/>
                <w:bCs/>
                <w:color w:val="2E74B5" w:themeColor="accent1" w:themeShade="BF"/>
                <w:sz w:val="24"/>
                <w:szCs w:val="24"/>
                <w:lang w:val="en-US"/>
              </w:rPr>
            </w:pPr>
            <w:r>
              <w:rPr>
                <w:rFonts w:ascii="Open Sans" w:eastAsia="Times New Roman" w:hAnsi="Open Sans" w:cs="Open Sans"/>
                <w:b/>
                <w:bCs/>
                <w:color w:val="2E74B5" w:themeColor="accent1" w:themeShade="BF"/>
                <w:sz w:val="24"/>
                <w:szCs w:val="24"/>
                <w:lang w:val="en-US"/>
              </w:rPr>
              <w:t>£24,500 to £28</w:t>
            </w:r>
            <w:r w:rsidR="00FE02AA" w:rsidRPr="002825AD">
              <w:rPr>
                <w:rFonts w:ascii="Open Sans" w:eastAsia="Times New Roman" w:hAnsi="Open Sans" w:cs="Open Sans"/>
                <w:b/>
                <w:bCs/>
                <w:color w:val="2E74B5" w:themeColor="accent1" w:themeShade="BF"/>
                <w:sz w:val="24"/>
                <w:szCs w:val="24"/>
                <w:lang w:val="en-US"/>
              </w:rPr>
              <w:t>,000 (pro</w:t>
            </w:r>
            <w:r w:rsidR="002825AD">
              <w:rPr>
                <w:rFonts w:ascii="Open Sans" w:eastAsia="Times New Roman" w:hAnsi="Open Sans" w:cs="Open Sans"/>
                <w:b/>
                <w:bCs/>
                <w:color w:val="2E74B5" w:themeColor="accent1" w:themeShade="BF"/>
                <w:sz w:val="24"/>
                <w:szCs w:val="24"/>
                <w:lang w:val="en-US"/>
              </w:rPr>
              <w:t xml:space="preserve"> </w:t>
            </w:r>
            <w:r w:rsidR="00FE02AA" w:rsidRPr="002825AD">
              <w:rPr>
                <w:rFonts w:ascii="Open Sans" w:eastAsia="Times New Roman" w:hAnsi="Open Sans" w:cs="Open Sans"/>
                <w:b/>
                <w:bCs/>
                <w:color w:val="2E74B5" w:themeColor="accent1" w:themeShade="BF"/>
                <w:sz w:val="24"/>
                <w:szCs w:val="24"/>
                <w:lang w:val="en-US"/>
              </w:rPr>
              <w:t>rata)</w:t>
            </w:r>
            <w:r w:rsidR="002825AD">
              <w:rPr>
                <w:rFonts w:ascii="Open Sans" w:eastAsia="Times New Roman" w:hAnsi="Open Sans" w:cs="Open Sans"/>
                <w:b/>
                <w:bCs/>
                <w:color w:val="2E74B5" w:themeColor="accent1" w:themeShade="BF"/>
                <w:sz w:val="24"/>
                <w:szCs w:val="24"/>
                <w:lang w:val="en-US"/>
              </w:rPr>
              <w:t xml:space="preserve"> </w:t>
            </w:r>
            <w:r w:rsidR="00FE02AA" w:rsidRPr="002825AD">
              <w:rPr>
                <w:rFonts w:ascii="Open Sans" w:eastAsia="Times New Roman" w:hAnsi="Open Sans" w:cs="Open Sans"/>
                <w:b/>
                <w:bCs/>
                <w:color w:val="2E74B5" w:themeColor="accent1" w:themeShade="BF"/>
                <w:sz w:val="24"/>
                <w:szCs w:val="24"/>
                <w:lang w:val="en-US"/>
              </w:rPr>
              <w:t>dependent upon experience</w:t>
            </w:r>
          </w:p>
        </w:tc>
      </w:tr>
      <w:tr w:rsidR="00671C5B" w:rsidRPr="00671C5B" w:rsidTr="00663EEC">
        <w:tc>
          <w:tcPr>
            <w:tcW w:w="3794" w:type="dxa"/>
          </w:tcPr>
          <w:p w:rsidR="00671C5B" w:rsidRPr="00671C5B" w:rsidRDefault="00671C5B" w:rsidP="00671C5B">
            <w:pPr>
              <w:spacing w:after="240"/>
              <w:jc w:val="both"/>
              <w:rPr>
                <w:rFonts w:ascii="Open Sans" w:eastAsia="Times New Roman" w:hAnsi="Open Sans" w:cs="Open Sans"/>
                <w:b/>
                <w:bCs/>
                <w:color w:val="1F4E79" w:themeColor="accent1" w:themeShade="80"/>
                <w:sz w:val="24"/>
                <w:szCs w:val="24"/>
                <w:lang w:val="en-US"/>
              </w:rPr>
            </w:pPr>
            <w:r w:rsidRPr="00671C5B">
              <w:rPr>
                <w:rFonts w:ascii="Open Sans" w:eastAsia="Times New Roman" w:hAnsi="Open Sans" w:cs="Open Sans"/>
                <w:b/>
                <w:bCs/>
                <w:color w:val="1F4E79" w:themeColor="accent1" w:themeShade="80"/>
                <w:sz w:val="24"/>
                <w:szCs w:val="24"/>
                <w:lang w:val="en-US"/>
              </w:rPr>
              <w:t>Contract:</w:t>
            </w:r>
          </w:p>
        </w:tc>
        <w:tc>
          <w:tcPr>
            <w:tcW w:w="5448" w:type="dxa"/>
          </w:tcPr>
          <w:p w:rsidR="00671C5B" w:rsidRPr="00671C5B" w:rsidRDefault="00663EEC" w:rsidP="00663EEC">
            <w:pPr>
              <w:spacing w:after="240"/>
              <w:jc w:val="both"/>
              <w:rPr>
                <w:rFonts w:ascii="Open Sans" w:eastAsia="Times New Roman" w:hAnsi="Open Sans" w:cs="Open Sans"/>
                <w:bCs/>
                <w:color w:val="1F4E79" w:themeColor="accent1" w:themeShade="80"/>
                <w:sz w:val="24"/>
                <w:szCs w:val="24"/>
                <w:lang w:val="en-US"/>
              </w:rPr>
            </w:pPr>
            <w:r>
              <w:rPr>
                <w:rFonts w:ascii="Open Sans" w:eastAsia="Times New Roman" w:hAnsi="Open Sans" w:cs="Open Sans"/>
                <w:bCs/>
                <w:color w:val="1F4E79" w:themeColor="accent1" w:themeShade="80"/>
                <w:sz w:val="24"/>
                <w:szCs w:val="24"/>
                <w:lang w:val="en-US"/>
              </w:rPr>
              <w:t xml:space="preserve">Permanent </w:t>
            </w:r>
            <w:r w:rsidR="00671C5B" w:rsidRPr="00671C5B">
              <w:rPr>
                <w:rFonts w:ascii="Open Sans" w:eastAsia="Times New Roman" w:hAnsi="Open Sans" w:cs="Open Sans"/>
                <w:bCs/>
                <w:color w:val="1F4E79" w:themeColor="accent1" w:themeShade="80"/>
                <w:sz w:val="24"/>
                <w:szCs w:val="24"/>
                <w:lang w:val="en-US"/>
              </w:rPr>
              <w:t xml:space="preserve"> </w:t>
            </w:r>
          </w:p>
        </w:tc>
      </w:tr>
    </w:tbl>
    <w:p w:rsidR="00671C5B" w:rsidRDefault="00671C5B" w:rsidP="00671C5B">
      <w:pPr>
        <w:spacing w:after="240" w:line="240" w:lineRule="auto"/>
        <w:jc w:val="both"/>
        <w:rPr>
          <w:rFonts w:ascii="Open Sans" w:eastAsia="Times New Roman" w:hAnsi="Open Sans" w:cs="Open Sans"/>
          <w:color w:val="1F4E79" w:themeColor="accent1" w:themeShade="80"/>
          <w:sz w:val="24"/>
          <w:szCs w:val="24"/>
          <w:lang w:val="en-US"/>
        </w:rPr>
      </w:pPr>
    </w:p>
    <w:p w:rsidR="00307C82" w:rsidRPr="00307C82" w:rsidRDefault="00307C82" w:rsidP="0055133D">
      <w:pPr>
        <w:widowControl w:val="0"/>
        <w:numPr>
          <w:ilvl w:val="0"/>
          <w:numId w:val="11"/>
        </w:numPr>
        <w:spacing w:after="0" w:line="360" w:lineRule="auto"/>
        <w:contextualSpacing/>
        <w:rPr>
          <w:rFonts w:ascii="Open Sans" w:eastAsia="Open Sans" w:hAnsi="Open Sans" w:cs="Open Sans"/>
          <w:b/>
          <w:color w:val="004888"/>
          <w:sz w:val="54"/>
          <w:szCs w:val="54"/>
          <w:lang w:eastAsia="en-GB"/>
        </w:rPr>
      </w:pPr>
      <w:r w:rsidRPr="00307C82">
        <w:rPr>
          <w:rFonts w:ascii="Open Sans" w:eastAsia="Open Sans" w:hAnsi="Open Sans" w:cs="Open Sans"/>
          <w:b/>
          <w:color w:val="004888"/>
          <w:sz w:val="54"/>
          <w:szCs w:val="54"/>
          <w:lang w:eastAsia="en-GB"/>
        </w:rPr>
        <w:t xml:space="preserve">Purpose of the role </w:t>
      </w:r>
    </w:p>
    <w:p w:rsidR="00307C82" w:rsidRPr="00307C82" w:rsidRDefault="00307C82" w:rsidP="00307C82">
      <w:pPr>
        <w:spacing w:after="0" w:line="240" w:lineRule="auto"/>
        <w:jc w:val="both"/>
        <w:rPr>
          <w:rFonts w:ascii="Open Sans" w:eastAsia="Open Sans" w:hAnsi="Open Sans" w:cs="Open Sans"/>
          <w:color w:val="004888"/>
          <w:sz w:val="24"/>
          <w:szCs w:val="24"/>
          <w:lang w:eastAsia="en-GB"/>
        </w:rPr>
      </w:pPr>
    </w:p>
    <w:p w:rsidR="00307C82" w:rsidRPr="00307C82" w:rsidRDefault="00307C82" w:rsidP="0055133D">
      <w:pPr>
        <w:numPr>
          <w:ilvl w:val="0"/>
          <w:numId w:val="10"/>
        </w:numPr>
        <w:spacing w:after="0" w:line="240" w:lineRule="auto"/>
        <w:contextualSpacing/>
        <w:jc w:val="both"/>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To  be responsible for and deliver a high quality training programme to volunteers and employees, with due regard to the aims, policies and procedures of the organisation</w:t>
      </w:r>
    </w:p>
    <w:p w:rsidR="00307C82" w:rsidRPr="00307C82" w:rsidRDefault="00307C82" w:rsidP="00307C82">
      <w:pPr>
        <w:spacing w:after="0" w:line="240" w:lineRule="auto"/>
        <w:jc w:val="both"/>
        <w:rPr>
          <w:rFonts w:ascii="Open Sans" w:eastAsia="Open Sans" w:hAnsi="Open Sans" w:cs="Open Sans"/>
          <w:color w:val="004888"/>
          <w:sz w:val="24"/>
          <w:szCs w:val="24"/>
          <w:lang w:eastAsia="en-GB"/>
        </w:rPr>
      </w:pPr>
    </w:p>
    <w:p w:rsidR="00307C82" w:rsidRPr="00307C82" w:rsidRDefault="00307C82" w:rsidP="0055133D">
      <w:pPr>
        <w:numPr>
          <w:ilvl w:val="0"/>
          <w:numId w:val="10"/>
        </w:numPr>
        <w:spacing w:after="0" w:line="240" w:lineRule="auto"/>
        <w:contextualSpacing/>
        <w:jc w:val="both"/>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To monitor the progress of staff and volunteers throughout their learning journey and to  assess their competency in relation to Citizens Advice requirements and standards</w:t>
      </w:r>
    </w:p>
    <w:p w:rsidR="00307C82" w:rsidRDefault="00307C82" w:rsidP="00671C5B">
      <w:pPr>
        <w:spacing w:after="240" w:line="240" w:lineRule="auto"/>
        <w:jc w:val="both"/>
        <w:rPr>
          <w:rFonts w:ascii="Open Sans" w:eastAsia="Times New Roman" w:hAnsi="Open Sans" w:cs="Open Sans"/>
          <w:color w:val="1F4E79" w:themeColor="accent1" w:themeShade="80"/>
          <w:sz w:val="24"/>
          <w:szCs w:val="24"/>
          <w:lang w:val="en-US"/>
        </w:rPr>
      </w:pPr>
    </w:p>
    <w:p w:rsidR="00671C5B" w:rsidRDefault="00671C5B" w:rsidP="00671C5B">
      <w:pPr>
        <w:spacing w:after="240" w:line="240" w:lineRule="auto"/>
        <w:jc w:val="both"/>
        <w:rPr>
          <w:rFonts w:ascii="Open Sans" w:eastAsia="Times New Roman" w:hAnsi="Open Sans" w:cs="Open Sans"/>
          <w:color w:val="1F4E79" w:themeColor="accent1" w:themeShade="80"/>
          <w:sz w:val="24"/>
          <w:szCs w:val="24"/>
          <w:lang w:val="en-US"/>
        </w:rPr>
      </w:pPr>
      <w:r w:rsidRPr="00671C5B">
        <w:rPr>
          <w:rFonts w:ascii="Open Sans" w:eastAsia="Times New Roman" w:hAnsi="Open Sans" w:cs="Open Sans"/>
          <w:color w:val="1F4E79" w:themeColor="accent1" w:themeShade="80"/>
          <w:sz w:val="24"/>
          <w:szCs w:val="24"/>
          <w:lang w:val="en-US"/>
        </w:rPr>
        <w:t xml:space="preserve">You will </w:t>
      </w:r>
      <w:r>
        <w:rPr>
          <w:rFonts w:ascii="Open Sans" w:eastAsia="Times New Roman" w:hAnsi="Open Sans" w:cs="Open Sans"/>
          <w:color w:val="1F4E79" w:themeColor="accent1" w:themeShade="80"/>
          <w:sz w:val="24"/>
          <w:szCs w:val="24"/>
          <w:lang w:val="en-US"/>
        </w:rPr>
        <w:t xml:space="preserve">be required to supervise </w:t>
      </w:r>
      <w:r w:rsidR="00C72027">
        <w:rPr>
          <w:rFonts w:ascii="Open Sans" w:eastAsia="Times New Roman" w:hAnsi="Open Sans" w:cs="Open Sans"/>
          <w:color w:val="1F4E79" w:themeColor="accent1" w:themeShade="80"/>
          <w:sz w:val="24"/>
          <w:szCs w:val="24"/>
          <w:lang w:val="en-US"/>
        </w:rPr>
        <w:t>staff/</w:t>
      </w:r>
      <w:r w:rsidR="00663EEC">
        <w:rPr>
          <w:rFonts w:ascii="Open Sans" w:eastAsia="Times New Roman" w:hAnsi="Open Sans" w:cs="Open Sans"/>
          <w:color w:val="1F4E79" w:themeColor="accent1" w:themeShade="80"/>
          <w:sz w:val="24"/>
          <w:szCs w:val="24"/>
          <w:lang w:val="en-US"/>
        </w:rPr>
        <w:t>volunteers</w:t>
      </w:r>
      <w:r>
        <w:rPr>
          <w:rFonts w:ascii="Open Sans" w:eastAsia="Times New Roman" w:hAnsi="Open Sans" w:cs="Open Sans"/>
          <w:color w:val="1F4E79" w:themeColor="accent1" w:themeShade="80"/>
          <w:sz w:val="24"/>
          <w:szCs w:val="24"/>
          <w:lang w:val="en-US"/>
        </w:rPr>
        <w:t xml:space="preserve"> between the four offices in Godalming, Haslemere, Cranleigh and Farnham. This may include some travel and or remote working.</w:t>
      </w:r>
      <w:r w:rsidRPr="00671C5B">
        <w:rPr>
          <w:rFonts w:ascii="Open Sans" w:eastAsia="Times New Roman" w:hAnsi="Open Sans" w:cs="Open Sans"/>
          <w:color w:val="1F4E79" w:themeColor="accent1" w:themeShade="80"/>
          <w:sz w:val="24"/>
          <w:szCs w:val="24"/>
          <w:lang w:val="en-US"/>
        </w:rPr>
        <w:t xml:space="preserve"> </w:t>
      </w:r>
      <w:r>
        <w:rPr>
          <w:rFonts w:ascii="Open Sans" w:eastAsia="Times New Roman" w:hAnsi="Open Sans" w:cs="Open Sans"/>
          <w:color w:val="1F4E79" w:themeColor="accent1" w:themeShade="80"/>
          <w:sz w:val="24"/>
          <w:szCs w:val="24"/>
          <w:lang w:val="en-US"/>
        </w:rPr>
        <w:t>Advice supervision will</w:t>
      </w:r>
      <w:r w:rsidRPr="00671C5B">
        <w:rPr>
          <w:rFonts w:ascii="Open Sans" w:eastAsia="Times New Roman" w:hAnsi="Open Sans" w:cs="Open Sans"/>
          <w:color w:val="1F4E79" w:themeColor="accent1" w:themeShade="80"/>
          <w:sz w:val="24"/>
          <w:szCs w:val="24"/>
          <w:lang w:val="en-US"/>
        </w:rPr>
        <w:t xml:space="preserve"> include, but not exclusively, housing, benefits, consumer, debt and money problems, and employment, education, care, immigration and family issues. You will provide service</w:t>
      </w:r>
      <w:r>
        <w:rPr>
          <w:rFonts w:ascii="Open Sans" w:eastAsia="Times New Roman" w:hAnsi="Open Sans" w:cs="Open Sans"/>
          <w:color w:val="1F4E79" w:themeColor="accent1" w:themeShade="80"/>
          <w:sz w:val="24"/>
          <w:szCs w:val="24"/>
          <w:lang w:val="en-US"/>
        </w:rPr>
        <w:t xml:space="preserve">s to Citizens Advice Waverley’s </w:t>
      </w:r>
      <w:r w:rsidRPr="00671C5B">
        <w:rPr>
          <w:rFonts w:ascii="Open Sans" w:eastAsia="Times New Roman" w:hAnsi="Open Sans" w:cs="Open Sans"/>
          <w:color w:val="1F4E79" w:themeColor="accent1" w:themeShade="80"/>
          <w:sz w:val="24"/>
          <w:szCs w:val="24"/>
          <w:lang w:val="en-US"/>
        </w:rPr>
        <w:t xml:space="preserve">Quality </w:t>
      </w:r>
      <w:r w:rsidR="00663EEC">
        <w:rPr>
          <w:rFonts w:ascii="Open Sans" w:eastAsia="Times New Roman" w:hAnsi="Open Sans" w:cs="Open Sans"/>
          <w:color w:val="1F4E79" w:themeColor="accent1" w:themeShade="80"/>
          <w:sz w:val="24"/>
          <w:szCs w:val="24"/>
          <w:lang w:val="en-US"/>
        </w:rPr>
        <w:t xml:space="preserve">Advice </w:t>
      </w:r>
      <w:r w:rsidRPr="00671C5B">
        <w:rPr>
          <w:rFonts w:ascii="Open Sans" w:eastAsia="Times New Roman" w:hAnsi="Open Sans" w:cs="Open Sans"/>
          <w:color w:val="1F4E79" w:themeColor="accent1" w:themeShade="80"/>
          <w:sz w:val="24"/>
          <w:szCs w:val="24"/>
          <w:lang w:val="en-US"/>
        </w:rPr>
        <w:t>Standards</w:t>
      </w:r>
      <w:r>
        <w:rPr>
          <w:rFonts w:ascii="Open Sans" w:eastAsia="Times New Roman" w:hAnsi="Open Sans" w:cs="Open Sans"/>
          <w:color w:val="1F4E79" w:themeColor="accent1" w:themeShade="80"/>
          <w:sz w:val="24"/>
          <w:szCs w:val="24"/>
          <w:lang w:val="en-US"/>
        </w:rPr>
        <w:t xml:space="preserve"> and</w:t>
      </w:r>
      <w:r w:rsidRPr="00671C5B">
        <w:rPr>
          <w:rFonts w:ascii="Open Sans" w:eastAsia="Times New Roman" w:hAnsi="Open Sans" w:cs="Open Sans"/>
          <w:color w:val="1F4E79" w:themeColor="accent1" w:themeShade="80"/>
          <w:sz w:val="24"/>
          <w:szCs w:val="24"/>
          <w:lang w:val="en-US"/>
        </w:rPr>
        <w:t xml:space="preserve"> procedures</w:t>
      </w:r>
      <w:r>
        <w:rPr>
          <w:rFonts w:ascii="Open Sans" w:eastAsia="Times New Roman" w:hAnsi="Open Sans" w:cs="Open Sans"/>
          <w:color w:val="1F4E79" w:themeColor="accent1" w:themeShade="80"/>
          <w:sz w:val="24"/>
          <w:szCs w:val="24"/>
          <w:lang w:val="en-US"/>
        </w:rPr>
        <w:t xml:space="preserve">. </w:t>
      </w:r>
    </w:p>
    <w:p w:rsidR="00663EEC" w:rsidRDefault="00671C5B" w:rsidP="00663EEC">
      <w:pPr>
        <w:spacing w:after="240" w:line="240" w:lineRule="auto"/>
        <w:jc w:val="both"/>
        <w:rPr>
          <w:rFonts w:ascii="Open Sans" w:eastAsia="Times New Roman" w:hAnsi="Open Sans" w:cs="Open Sans"/>
          <w:bCs/>
          <w:color w:val="1F4E79" w:themeColor="accent1" w:themeShade="80"/>
          <w:sz w:val="24"/>
          <w:szCs w:val="24"/>
          <w:lang w:val="en-US" w:eastAsia="en-GB"/>
        </w:rPr>
      </w:pPr>
      <w:r w:rsidRPr="00671C5B">
        <w:rPr>
          <w:rFonts w:ascii="Open Sans" w:eastAsia="Times New Roman" w:hAnsi="Open Sans" w:cs="Open Sans"/>
          <w:color w:val="1F4E79" w:themeColor="accent1" w:themeShade="80"/>
          <w:sz w:val="24"/>
          <w:szCs w:val="24"/>
          <w:lang w:val="en-US"/>
        </w:rPr>
        <w:t xml:space="preserve">You will mentor/coach volunteers. </w:t>
      </w:r>
      <w:r w:rsidR="00663EEC">
        <w:rPr>
          <w:rFonts w:ascii="Open Sans" w:eastAsia="Times New Roman" w:hAnsi="Open Sans" w:cs="Open Sans"/>
          <w:bCs/>
          <w:color w:val="1F4E79" w:themeColor="accent1" w:themeShade="80"/>
          <w:sz w:val="24"/>
          <w:szCs w:val="24"/>
          <w:lang w:val="en-US" w:eastAsia="en-GB"/>
        </w:rPr>
        <w:t xml:space="preserve">You </w:t>
      </w:r>
      <w:r w:rsidR="00663EEC" w:rsidRPr="00663EEC">
        <w:rPr>
          <w:rFonts w:ascii="Open Sans" w:eastAsia="Times New Roman" w:hAnsi="Open Sans" w:cs="Open Sans"/>
          <w:bCs/>
          <w:color w:val="1F4E79" w:themeColor="accent1" w:themeShade="80"/>
          <w:sz w:val="24"/>
          <w:szCs w:val="24"/>
          <w:lang w:val="en-US" w:eastAsia="en-GB"/>
        </w:rPr>
        <w:t xml:space="preserve">will provide high quality advice </w:t>
      </w:r>
      <w:r w:rsidR="00663EEC">
        <w:rPr>
          <w:rFonts w:ascii="Open Sans" w:eastAsia="Times New Roman" w:hAnsi="Open Sans" w:cs="Open Sans"/>
          <w:bCs/>
          <w:color w:val="1F4E79" w:themeColor="accent1" w:themeShade="80"/>
          <w:sz w:val="24"/>
          <w:szCs w:val="24"/>
          <w:lang w:val="en-US" w:eastAsia="en-GB"/>
        </w:rPr>
        <w:t xml:space="preserve">supervision, review case files and conduct independent file reviews.  </w:t>
      </w:r>
    </w:p>
    <w:p w:rsidR="00C72027" w:rsidRPr="00C72027" w:rsidRDefault="00C72027" w:rsidP="00C72027">
      <w:pPr>
        <w:spacing w:after="240" w:line="240" w:lineRule="auto"/>
        <w:jc w:val="both"/>
        <w:rPr>
          <w:rFonts w:ascii="Open Sans" w:eastAsia="Times New Roman" w:hAnsi="Open Sans" w:cs="Open Sans"/>
          <w:color w:val="1F4E79" w:themeColor="accent1" w:themeShade="80"/>
          <w:sz w:val="24"/>
          <w:szCs w:val="24"/>
        </w:rPr>
      </w:pPr>
      <w:r>
        <w:rPr>
          <w:rFonts w:ascii="Open Sans" w:eastAsia="Times New Roman" w:hAnsi="Open Sans" w:cs="Open Sans"/>
          <w:color w:val="1F4E79" w:themeColor="accent1" w:themeShade="80"/>
          <w:sz w:val="24"/>
          <w:szCs w:val="24"/>
        </w:rPr>
        <w:lastRenderedPageBreak/>
        <w:t>We are looking for you to have p</w:t>
      </w:r>
      <w:r w:rsidRPr="00C72027">
        <w:rPr>
          <w:rFonts w:ascii="Open Sans" w:eastAsia="Times New Roman" w:hAnsi="Open Sans" w:cs="Open Sans"/>
          <w:color w:val="1F4E79" w:themeColor="accent1" w:themeShade="80"/>
          <w:sz w:val="24"/>
          <w:szCs w:val="24"/>
        </w:rPr>
        <w:t>assion and enthusiasm about the benefits of great volunteer involvement and the importance of involving our supporters in our cause.</w:t>
      </w:r>
    </w:p>
    <w:p w:rsidR="00C72027" w:rsidRDefault="00CC767E" w:rsidP="00CC767E">
      <w:pPr>
        <w:spacing w:after="240" w:line="240" w:lineRule="auto"/>
        <w:jc w:val="both"/>
        <w:rPr>
          <w:rFonts w:ascii="Open Sans" w:eastAsia="Times New Roman" w:hAnsi="Open Sans" w:cs="Open Sans"/>
          <w:color w:val="1F4E79" w:themeColor="accent1" w:themeShade="80"/>
          <w:sz w:val="24"/>
          <w:szCs w:val="24"/>
        </w:rPr>
      </w:pPr>
      <w:r>
        <w:rPr>
          <w:rFonts w:ascii="Open Sans" w:eastAsia="Times New Roman" w:hAnsi="Open Sans" w:cs="Open Sans"/>
          <w:color w:val="1F4E79" w:themeColor="accent1" w:themeShade="80"/>
          <w:sz w:val="24"/>
          <w:szCs w:val="24"/>
        </w:rPr>
        <w:t xml:space="preserve">You will </w:t>
      </w:r>
      <w:r w:rsidR="00DA0CA8">
        <w:rPr>
          <w:rFonts w:ascii="Open Sans" w:eastAsia="Times New Roman" w:hAnsi="Open Sans" w:cs="Open Sans"/>
          <w:color w:val="1F4E79" w:themeColor="accent1" w:themeShade="80"/>
          <w:sz w:val="24"/>
          <w:szCs w:val="24"/>
        </w:rPr>
        <w:t xml:space="preserve">have </w:t>
      </w:r>
      <w:r>
        <w:rPr>
          <w:rFonts w:ascii="Open Sans" w:eastAsia="Times New Roman" w:hAnsi="Open Sans" w:cs="Open Sans"/>
          <w:color w:val="1F4E79" w:themeColor="accent1" w:themeShade="80"/>
          <w:sz w:val="24"/>
          <w:szCs w:val="24"/>
        </w:rPr>
        <w:t>g</w:t>
      </w:r>
      <w:r w:rsidR="00C72027" w:rsidRPr="00C72027">
        <w:rPr>
          <w:rFonts w:ascii="Open Sans" w:eastAsia="Times New Roman" w:hAnsi="Open Sans" w:cs="Open Sans"/>
          <w:color w:val="1F4E79" w:themeColor="accent1" w:themeShade="80"/>
          <w:sz w:val="24"/>
          <w:szCs w:val="24"/>
        </w:rPr>
        <w:t>reat communication and coaching skills, strong leadership and a passion for making a difference.</w:t>
      </w:r>
    </w:p>
    <w:p w:rsidR="00307C82" w:rsidRDefault="00307C82" w:rsidP="00307C82">
      <w:pPr>
        <w:spacing w:line="240" w:lineRule="auto"/>
        <w:rPr>
          <w:rFonts w:ascii="Open Sans" w:eastAsia="Open Sans" w:hAnsi="Open Sans" w:cs="Open Sans"/>
          <w:color w:val="004888"/>
          <w:sz w:val="28"/>
          <w:szCs w:val="28"/>
        </w:rPr>
      </w:pPr>
    </w:p>
    <w:p w:rsidR="00307C82" w:rsidRPr="00A41EEA" w:rsidRDefault="00307C82" w:rsidP="00307C82">
      <w:pPr>
        <w:spacing w:line="240" w:lineRule="auto"/>
        <w:rPr>
          <w:rFonts w:ascii="Open Sans" w:eastAsia="Open Sans" w:hAnsi="Open Sans" w:cs="Open Sans"/>
          <w:color w:val="004888"/>
          <w:sz w:val="24"/>
          <w:szCs w:val="24"/>
        </w:rPr>
      </w:pPr>
      <w:r>
        <w:rPr>
          <w:rFonts w:ascii="Open Sans" w:eastAsia="Open Sans" w:hAnsi="Open Sans" w:cs="Open Sans"/>
          <w:noProof/>
          <w:color w:val="004888"/>
          <w:sz w:val="28"/>
          <w:szCs w:val="28"/>
          <w:lang w:eastAsia="en-GB"/>
        </w:rPr>
        <w:drawing>
          <wp:inline distT="19050" distB="19050" distL="19050" distR="19050" wp14:anchorId="3AF1E4E6" wp14:editId="6CE72C82">
            <wp:extent cx="490682" cy="4318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rsidR="00307C82" w:rsidRDefault="00307C82" w:rsidP="00307C82">
      <w:pPr>
        <w:widowControl w:val="0"/>
        <w:spacing w:line="240" w:lineRule="auto"/>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Ensure new staff and</w:t>
      </w:r>
      <w:r>
        <w:rPr>
          <w:rFonts w:ascii="Open Sans" w:eastAsia="Open Sans" w:hAnsi="Open Sans" w:cs="Open Sans"/>
          <w:color w:val="004888"/>
          <w:sz w:val="24"/>
          <w:szCs w:val="24"/>
        </w:rPr>
        <w:t xml:space="preserve"> trainee</w:t>
      </w:r>
      <w:r w:rsidRPr="00A66C72">
        <w:rPr>
          <w:rFonts w:ascii="Open Sans" w:eastAsia="Open Sans" w:hAnsi="Open Sans" w:cs="Open Sans"/>
          <w:color w:val="004888"/>
          <w:sz w:val="24"/>
          <w:szCs w:val="24"/>
        </w:rPr>
        <w:t xml:space="preserve"> volunteers have access to </w:t>
      </w:r>
      <w:r>
        <w:rPr>
          <w:rFonts w:ascii="Open Sans" w:eastAsia="Open Sans" w:hAnsi="Open Sans" w:cs="Open Sans"/>
          <w:color w:val="004888"/>
          <w:sz w:val="24"/>
          <w:szCs w:val="24"/>
        </w:rPr>
        <w:t>the appropriate</w:t>
      </w:r>
      <w:r w:rsidRPr="00A66C72">
        <w:rPr>
          <w:rFonts w:ascii="Open Sans" w:eastAsia="Open Sans" w:hAnsi="Open Sans" w:cs="Open Sans"/>
          <w:color w:val="004888"/>
          <w:sz w:val="24"/>
          <w:szCs w:val="24"/>
        </w:rPr>
        <w:t xml:space="preserve"> learning and development </w:t>
      </w:r>
      <w:r>
        <w:rPr>
          <w:rFonts w:ascii="Open Sans" w:eastAsia="Open Sans" w:hAnsi="Open Sans" w:cs="Open Sans"/>
          <w:color w:val="004888"/>
          <w:sz w:val="24"/>
          <w:szCs w:val="24"/>
        </w:rPr>
        <w:t>training plan and tools</w:t>
      </w:r>
      <w:r w:rsidRPr="00A66C72">
        <w:rPr>
          <w:rFonts w:ascii="Open Sans" w:eastAsia="Open Sans" w:hAnsi="Open Sans" w:cs="Open Sans"/>
          <w:color w:val="004888"/>
          <w:sz w:val="24"/>
          <w:szCs w:val="24"/>
        </w:rPr>
        <w:t xml:space="preserve"> to meet the relevant competencies</w:t>
      </w:r>
      <w:r>
        <w:rPr>
          <w:rFonts w:ascii="Open Sans" w:eastAsia="Open Sans" w:hAnsi="Open Sans" w:cs="Open Sans"/>
          <w:color w:val="004888"/>
          <w:sz w:val="24"/>
          <w:szCs w:val="24"/>
        </w:rPr>
        <w:t xml:space="preserve"> </w:t>
      </w:r>
      <w:r w:rsidRPr="00A66C72">
        <w:rPr>
          <w:rFonts w:ascii="Open Sans" w:eastAsia="Open Sans" w:hAnsi="Open Sans" w:cs="Open Sans"/>
          <w:color w:val="004888"/>
          <w:sz w:val="24"/>
          <w:szCs w:val="24"/>
        </w:rPr>
        <w:t xml:space="preserve"> for their role </w:t>
      </w:r>
    </w:p>
    <w:p w:rsidR="00307C82" w:rsidRDefault="00307C82" w:rsidP="00307C82">
      <w:pPr>
        <w:pStyle w:val="ListParagraph"/>
        <w:spacing w:line="240" w:lineRule="auto"/>
        <w:jc w:val="bot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Manage the learning journey of trainee volunteers to ensure trainees complete programmes within specified time scales and it is documented in accordance with National Citizens Advice requirements</w:t>
      </w:r>
    </w:p>
    <w:p w:rsidR="00307C82" w:rsidRPr="0004362C"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 xml:space="preserve">Undertake learning reviews and monitor the progress of </w:t>
      </w:r>
      <w:r>
        <w:rPr>
          <w:rFonts w:ascii="Open Sans" w:eastAsia="Open Sans" w:hAnsi="Open Sans" w:cs="Open Sans"/>
          <w:color w:val="004888"/>
          <w:sz w:val="24"/>
          <w:szCs w:val="24"/>
        </w:rPr>
        <w:t xml:space="preserve">new </w:t>
      </w:r>
      <w:r w:rsidRPr="00A66C72">
        <w:rPr>
          <w:rFonts w:ascii="Open Sans" w:eastAsia="Open Sans" w:hAnsi="Open Sans" w:cs="Open Sans"/>
          <w:color w:val="004888"/>
          <w:sz w:val="24"/>
          <w:szCs w:val="24"/>
        </w:rPr>
        <w:t xml:space="preserve">staff and trainee volunteers to support their continuing development in their role </w:t>
      </w:r>
    </w:p>
    <w:p w:rsidR="00307C82" w:rsidRPr="0004362C" w:rsidRDefault="00307C82" w:rsidP="00307C82">
      <w:pPr>
        <w:pStyle w:val="ListParagraph"/>
        <w:rPr>
          <w:rFonts w:ascii="Open Sans" w:eastAsia="Open Sans" w:hAnsi="Open Sans" w:cs="Open Sans"/>
          <w:color w:val="004888"/>
          <w:sz w:val="24"/>
          <w:szCs w:val="24"/>
        </w:rPr>
      </w:pPr>
    </w:p>
    <w:p w:rsidR="00307C82" w:rsidRPr="009A6958" w:rsidRDefault="00307C82" w:rsidP="0055133D">
      <w:pPr>
        <w:pStyle w:val="ListParagraph"/>
        <w:numPr>
          <w:ilvl w:val="0"/>
          <w:numId w:val="12"/>
        </w:numPr>
        <w:spacing w:after="0" w:line="240" w:lineRule="auto"/>
        <w:rPr>
          <w:rFonts w:ascii="Times New Roman" w:eastAsia="Times New Roman" w:hAnsi="Times New Roman" w:cs="Times New Roman"/>
          <w:sz w:val="24"/>
          <w:szCs w:val="24"/>
        </w:rPr>
      </w:pPr>
      <w:r w:rsidRPr="009A6958">
        <w:rPr>
          <w:rFonts w:ascii="Open Sans" w:eastAsia="Open Sans" w:hAnsi="Open Sans" w:cs="Open Sans"/>
          <w:color w:val="004888"/>
          <w:sz w:val="24"/>
          <w:szCs w:val="24"/>
        </w:rPr>
        <w:t xml:space="preserve">Manage individual new staff and trainee volunteer performance through the provision of regular feedback on performance </w:t>
      </w:r>
    </w:p>
    <w:p w:rsidR="00307C82" w:rsidRPr="00A66C72" w:rsidRDefault="00307C82" w:rsidP="00307C82">
      <w:pPr>
        <w:pStyle w:val="ListParagraph"/>
        <w:spacing w:line="240" w:lineRule="auto"/>
        <w:jc w:val="bot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Develop and d</w:t>
      </w:r>
      <w:r w:rsidRPr="00A66C72">
        <w:rPr>
          <w:rFonts w:ascii="Open Sans" w:eastAsia="Open Sans" w:hAnsi="Open Sans" w:cs="Open Sans"/>
          <w:color w:val="004888"/>
          <w:sz w:val="24"/>
          <w:szCs w:val="24"/>
        </w:rPr>
        <w:t xml:space="preserve">eliver internal training </w:t>
      </w:r>
      <w:r>
        <w:rPr>
          <w:rFonts w:ascii="Open Sans" w:eastAsia="Open Sans" w:hAnsi="Open Sans" w:cs="Open Sans"/>
          <w:color w:val="004888"/>
          <w:sz w:val="24"/>
          <w:szCs w:val="24"/>
        </w:rPr>
        <w:t xml:space="preserve">for staff and volunteers </w:t>
      </w:r>
      <w:r w:rsidRPr="00A66C72">
        <w:rPr>
          <w:rFonts w:ascii="Open Sans" w:eastAsia="Open Sans" w:hAnsi="Open Sans" w:cs="Open Sans"/>
          <w:color w:val="004888"/>
          <w:sz w:val="24"/>
          <w:szCs w:val="24"/>
        </w:rPr>
        <w:t xml:space="preserve">to support continuing development, motivation and performance </w:t>
      </w:r>
    </w:p>
    <w:p w:rsidR="00307C82" w:rsidRPr="0073433E"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Develop and monitor metrics to evaluate the success of training</w:t>
      </w:r>
    </w:p>
    <w:p w:rsidR="00307C82" w:rsidRPr="00A4373B"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Research, design and deliver training programmes, sessions and materials for both volunteers and staff</w:t>
      </w:r>
    </w:p>
    <w:p w:rsidR="00307C82" w:rsidRPr="00A4373B"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 xml:space="preserve">Monitor staff and volunteer performance, identifying training needs to ensure they are able to meet the relevant competences for their role </w:t>
      </w:r>
    </w:p>
    <w:p w:rsidR="00307C82" w:rsidRPr="000344B6"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2"/>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Monitor and review quality standards of information, advice and casework for both staff and volunteers</w:t>
      </w:r>
    </w:p>
    <w:p w:rsidR="00307C82" w:rsidRPr="00A66C72" w:rsidRDefault="00307C82" w:rsidP="00307C82">
      <w:pPr>
        <w:pStyle w:val="ListParagraph"/>
        <w:spacing w:line="240" w:lineRule="auto"/>
        <w:jc w:val="both"/>
        <w:rPr>
          <w:rFonts w:ascii="Open Sans" w:eastAsia="Open Sans" w:hAnsi="Open Sans" w:cs="Open Sans"/>
          <w:color w:val="004888"/>
          <w:sz w:val="24"/>
          <w:szCs w:val="24"/>
        </w:rPr>
      </w:pPr>
    </w:p>
    <w:p w:rsidR="00307C82" w:rsidRDefault="00307C82" w:rsidP="0055133D">
      <w:pPr>
        <w:pStyle w:val="ListParagraph"/>
        <w:numPr>
          <w:ilvl w:val="0"/>
          <w:numId w:val="13"/>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lastRenderedPageBreak/>
        <w:t xml:space="preserve">Review training records of staff and volunteers and, with </w:t>
      </w:r>
      <w:r>
        <w:rPr>
          <w:rFonts w:ascii="Open Sans" w:eastAsia="Open Sans" w:hAnsi="Open Sans" w:cs="Open Sans"/>
          <w:color w:val="004888"/>
          <w:sz w:val="24"/>
          <w:szCs w:val="24"/>
        </w:rPr>
        <w:t>the Services</w:t>
      </w:r>
      <w:r w:rsidRPr="00A66C72">
        <w:rPr>
          <w:rFonts w:ascii="Open Sans" w:eastAsia="Open Sans" w:hAnsi="Open Sans" w:cs="Open Sans"/>
          <w:color w:val="004888"/>
          <w:sz w:val="24"/>
          <w:szCs w:val="24"/>
        </w:rPr>
        <w:t xml:space="preserve"> Manager, develop and deliver training courses that address </w:t>
      </w:r>
      <w:r>
        <w:rPr>
          <w:rFonts w:ascii="Open Sans" w:eastAsia="Open Sans" w:hAnsi="Open Sans" w:cs="Open Sans"/>
          <w:color w:val="004888"/>
          <w:sz w:val="24"/>
          <w:szCs w:val="24"/>
        </w:rPr>
        <w:t>any</w:t>
      </w:r>
      <w:r w:rsidRPr="00A66C72">
        <w:rPr>
          <w:rFonts w:ascii="Open Sans" w:eastAsia="Open Sans" w:hAnsi="Open Sans" w:cs="Open Sans"/>
          <w:color w:val="004888"/>
          <w:sz w:val="24"/>
          <w:szCs w:val="24"/>
        </w:rPr>
        <w:t xml:space="preserve"> ongoing learning needs </w:t>
      </w:r>
    </w:p>
    <w:p w:rsidR="00307C82" w:rsidRPr="0004362C" w:rsidRDefault="00307C82" w:rsidP="00307C82">
      <w:pPr>
        <w:spacing w:line="240" w:lineRule="auto"/>
        <w:jc w:val="both"/>
        <w:rPr>
          <w:rFonts w:ascii="Open Sans" w:eastAsia="Open Sans" w:hAnsi="Open Sans" w:cs="Open Sans"/>
          <w:color w:val="004888"/>
          <w:sz w:val="24"/>
          <w:szCs w:val="24"/>
        </w:rPr>
      </w:pPr>
    </w:p>
    <w:p w:rsidR="00307C82" w:rsidRDefault="00307C82" w:rsidP="0055133D">
      <w:pPr>
        <w:pStyle w:val="ListParagraph"/>
        <w:numPr>
          <w:ilvl w:val="0"/>
          <w:numId w:val="13"/>
        </w:numPr>
        <w:spacing w:after="0" w:line="240" w:lineRule="auto"/>
        <w:jc w:val="both"/>
        <w:rPr>
          <w:rFonts w:ascii="Times New Roman" w:eastAsia="Times New Roman" w:hAnsi="Times New Roman" w:cs="Times New Roman"/>
          <w:sz w:val="24"/>
          <w:szCs w:val="24"/>
        </w:rPr>
      </w:pPr>
      <w:r w:rsidRPr="00A66C72">
        <w:rPr>
          <w:rFonts w:ascii="Open Sans" w:eastAsia="Open Sans" w:hAnsi="Open Sans" w:cs="Open Sans"/>
          <w:color w:val="004888"/>
          <w:sz w:val="24"/>
          <w:szCs w:val="24"/>
        </w:rPr>
        <w:t>Ensure that all work conforms to the organisation’s systems and procedures</w:t>
      </w:r>
      <w:r>
        <w:rPr>
          <w:rFonts w:ascii="Open Sans" w:eastAsia="Open Sans" w:hAnsi="Open Sans" w:cs="Open Sans"/>
          <w:color w:val="004888"/>
          <w:sz w:val="24"/>
          <w:szCs w:val="24"/>
        </w:rPr>
        <w:t xml:space="preserve"> including the tracking and documentation of learning in accordance with Citizens Advice</w:t>
      </w:r>
    </w:p>
    <w:p w:rsidR="00307C82" w:rsidRPr="00A66C72" w:rsidRDefault="00307C82" w:rsidP="00307C82">
      <w:pPr>
        <w:pStyle w:val="ListParagraph"/>
        <w:rPr>
          <w:rFonts w:ascii="Times New Roman" w:eastAsia="Times New Roman" w:hAnsi="Times New Roman" w:cs="Times New Roman"/>
          <w:sz w:val="24"/>
          <w:szCs w:val="24"/>
        </w:rPr>
      </w:pPr>
    </w:p>
    <w:p w:rsidR="00307C82" w:rsidRPr="00A66C72" w:rsidRDefault="00307C82" w:rsidP="0055133D">
      <w:pPr>
        <w:pStyle w:val="ListParagraph"/>
        <w:numPr>
          <w:ilvl w:val="0"/>
          <w:numId w:val="13"/>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Keep up to date with recommended and compulsory training as set by National Citizens advice</w:t>
      </w:r>
      <w:r>
        <w:rPr>
          <w:rFonts w:ascii="Open Sans" w:eastAsia="Open Sans" w:hAnsi="Open Sans" w:cs="Open Sans"/>
          <w:color w:val="004888"/>
          <w:sz w:val="24"/>
          <w:szCs w:val="24"/>
        </w:rPr>
        <w:t xml:space="preserve"> and ensure communication of these opportunities to staff and volunteers</w:t>
      </w:r>
    </w:p>
    <w:p w:rsidR="00307C82" w:rsidRDefault="00307C82" w:rsidP="00307C82">
      <w:pPr>
        <w:widowControl w:val="0"/>
        <w:spacing w:line="240" w:lineRule="auto"/>
        <w:rPr>
          <w:rFonts w:ascii="Open Sans" w:eastAsia="Open Sans" w:hAnsi="Open Sans" w:cs="Open Sans"/>
          <w:color w:val="004888"/>
          <w:sz w:val="24"/>
          <w:szCs w:val="24"/>
        </w:rPr>
      </w:pPr>
    </w:p>
    <w:p w:rsidR="00307C82" w:rsidRDefault="00307C82" w:rsidP="00307C82">
      <w:pPr>
        <w:widowControl w:val="0"/>
        <w:spacing w:line="240" w:lineRule="auto"/>
        <w:rPr>
          <w:rFonts w:ascii="Open Sans" w:eastAsia="Open Sans" w:hAnsi="Open Sans" w:cs="Open Sans"/>
          <w:color w:val="004888"/>
          <w:sz w:val="24"/>
          <w:szCs w:val="24"/>
        </w:rPr>
      </w:pPr>
    </w:p>
    <w:p w:rsidR="00307C82" w:rsidRDefault="00307C82" w:rsidP="00307C82">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Administration</w:t>
      </w:r>
    </w:p>
    <w:p w:rsidR="00307C82" w:rsidRDefault="00307C82" w:rsidP="00307C82">
      <w:pPr>
        <w:widowControl w:val="0"/>
        <w:spacing w:line="240" w:lineRule="auto"/>
        <w:rPr>
          <w:rFonts w:ascii="Open Sans" w:eastAsia="Open Sans" w:hAnsi="Open Sans" w:cs="Open Sans"/>
          <w:color w:val="004888"/>
          <w:sz w:val="24"/>
          <w:szCs w:val="24"/>
        </w:rPr>
      </w:pPr>
    </w:p>
    <w:p w:rsidR="00307C8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 xml:space="preserve">Ensure GDPR compliant training is completed on an annual basis </w:t>
      </w:r>
    </w:p>
    <w:p w:rsidR="00307C82" w:rsidRDefault="00307C82" w:rsidP="00307C82">
      <w:pPr>
        <w:pStyle w:val="ListParagraph"/>
        <w:spacing w:line="240" w:lineRule="auto"/>
        <w:jc w:val="both"/>
        <w:rPr>
          <w:rFonts w:ascii="Open Sans" w:eastAsia="Open Sans" w:hAnsi="Open Sans" w:cs="Open Sans"/>
          <w:color w:val="004888"/>
          <w:sz w:val="24"/>
          <w:szCs w:val="24"/>
        </w:rPr>
      </w:pPr>
    </w:p>
    <w:p w:rsidR="00307C8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Operate effective and efficient administrative systems for the documentation of training records</w:t>
      </w:r>
    </w:p>
    <w:p w:rsidR="00307C82" w:rsidRPr="00A66C72"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Provide written and/or oral reports on progress for the Chief Officer</w:t>
      </w:r>
    </w:p>
    <w:p w:rsidR="00307C82" w:rsidRPr="00A66C72" w:rsidRDefault="00307C82" w:rsidP="00307C82">
      <w:pPr>
        <w:pStyle w:val="ListParagraph"/>
        <w:rPr>
          <w:rFonts w:ascii="Open Sans" w:eastAsia="Open Sans" w:hAnsi="Open Sans" w:cs="Open Sans"/>
          <w:color w:val="004888"/>
          <w:sz w:val="24"/>
          <w:szCs w:val="24"/>
        </w:rPr>
      </w:pPr>
    </w:p>
    <w:p w:rsidR="00307C8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Ensure trainees are booked on to training courses and other events</w:t>
      </w:r>
    </w:p>
    <w:p w:rsidR="00307C82" w:rsidRPr="00A66C72" w:rsidRDefault="00307C82" w:rsidP="00307C82">
      <w:pPr>
        <w:pStyle w:val="ListParagraph"/>
        <w:rPr>
          <w:rFonts w:ascii="Open Sans" w:eastAsia="Open Sans" w:hAnsi="Open Sans" w:cs="Open Sans"/>
          <w:color w:val="004888"/>
          <w:sz w:val="24"/>
          <w:szCs w:val="24"/>
        </w:rPr>
      </w:pPr>
    </w:p>
    <w:p w:rsidR="00307C82" w:rsidRPr="00A66C7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Ensure stocks of training material are maintained</w:t>
      </w:r>
    </w:p>
    <w:p w:rsidR="00307C82" w:rsidRDefault="00307C82" w:rsidP="00307C82">
      <w:pPr>
        <w:pStyle w:val="ListParagraph"/>
        <w:spacing w:line="240" w:lineRule="auto"/>
        <w:jc w:val="both"/>
        <w:rPr>
          <w:rFonts w:ascii="Open Sans" w:eastAsia="Open Sans" w:hAnsi="Open Sans" w:cs="Open Sans"/>
          <w:color w:val="004888"/>
          <w:sz w:val="24"/>
          <w:szCs w:val="24"/>
        </w:rPr>
      </w:pPr>
    </w:p>
    <w:p w:rsidR="00307C82" w:rsidRPr="00A66C72" w:rsidRDefault="00307C82" w:rsidP="0055133D">
      <w:pPr>
        <w:pStyle w:val="ListParagraph"/>
        <w:numPr>
          <w:ilvl w:val="0"/>
          <w:numId w:val="14"/>
        </w:numPr>
        <w:spacing w:after="0" w:line="240" w:lineRule="auto"/>
        <w:jc w:val="both"/>
        <w:rPr>
          <w:rFonts w:ascii="Open Sans" w:eastAsia="Open Sans" w:hAnsi="Open Sans" w:cs="Open Sans"/>
          <w:color w:val="004888"/>
          <w:sz w:val="24"/>
          <w:szCs w:val="24"/>
        </w:rPr>
      </w:pPr>
      <w:r w:rsidRPr="00A66C72">
        <w:rPr>
          <w:rFonts w:ascii="Open Sans" w:eastAsia="Open Sans" w:hAnsi="Open Sans" w:cs="Open Sans"/>
          <w:color w:val="004888"/>
          <w:sz w:val="24"/>
          <w:szCs w:val="24"/>
        </w:rPr>
        <w:t>Ensure that all work conforms to the organisation’s systems and procedures</w:t>
      </w:r>
    </w:p>
    <w:p w:rsidR="00307C82" w:rsidRDefault="00307C82" w:rsidP="00307C82">
      <w:pPr>
        <w:widowControl w:val="0"/>
        <w:spacing w:line="240" w:lineRule="auto"/>
        <w:rPr>
          <w:rFonts w:ascii="Open Sans" w:eastAsia="Open Sans" w:hAnsi="Open Sans" w:cs="Open Sans"/>
          <w:color w:val="004888"/>
          <w:sz w:val="24"/>
          <w:szCs w:val="24"/>
        </w:rPr>
      </w:pPr>
    </w:p>
    <w:p w:rsidR="00307C82" w:rsidRDefault="00307C82" w:rsidP="00307C82">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Other duties and responsibilities</w:t>
      </w:r>
      <w:r>
        <w:rPr>
          <w:rFonts w:ascii="Open Sans" w:eastAsia="Open Sans" w:hAnsi="Open Sans" w:cs="Open Sans"/>
          <w:color w:val="004888"/>
          <w:sz w:val="24"/>
          <w:szCs w:val="24"/>
        </w:rPr>
        <w:t xml:space="preserve"> </w:t>
      </w:r>
    </w:p>
    <w:p w:rsidR="00307C82" w:rsidRDefault="00307C82" w:rsidP="00307C82">
      <w:pPr>
        <w:widowControl w:val="0"/>
        <w:spacing w:line="240" w:lineRule="auto"/>
        <w:rPr>
          <w:rFonts w:ascii="Open Sans" w:eastAsia="Open Sans" w:hAnsi="Open Sans" w:cs="Open Sans"/>
          <w:color w:val="004888"/>
          <w:sz w:val="24"/>
          <w:szCs w:val="24"/>
        </w:rPr>
      </w:pPr>
    </w:p>
    <w:p w:rsidR="00307C82" w:rsidRPr="00A66C72" w:rsidRDefault="00307C82" w:rsidP="0055133D">
      <w:pPr>
        <w:pStyle w:val="ListParagraph"/>
        <w:widowControl w:val="0"/>
        <w:numPr>
          <w:ilvl w:val="0"/>
          <w:numId w:val="15"/>
        </w:numPr>
        <w:spacing w:after="0" w:line="240" w:lineRule="auto"/>
        <w:rPr>
          <w:rFonts w:ascii="Open Sans" w:eastAsia="Open Sans" w:hAnsi="Open Sans" w:cs="Open Sans"/>
          <w:color w:val="004888"/>
          <w:sz w:val="24"/>
          <w:szCs w:val="24"/>
        </w:rPr>
      </w:pPr>
      <w:r w:rsidRPr="00A66C72">
        <w:rPr>
          <w:rFonts w:ascii="Open Sans" w:eastAsia="Open Sans" w:hAnsi="Open Sans" w:cs="Open Sans"/>
          <w:color w:val="004888"/>
          <w:sz w:val="24"/>
          <w:szCs w:val="24"/>
        </w:rPr>
        <w:t xml:space="preserve">Carry out any other tasks that may be within the scope of the post to ensure the effective delivery and development of the service </w:t>
      </w:r>
    </w:p>
    <w:p w:rsidR="00307C82" w:rsidRDefault="00307C82" w:rsidP="00307C82">
      <w:pPr>
        <w:widowControl w:val="0"/>
        <w:spacing w:line="240" w:lineRule="auto"/>
        <w:rPr>
          <w:rFonts w:ascii="Open Sans" w:eastAsia="Open Sans" w:hAnsi="Open Sans" w:cs="Open Sans"/>
          <w:color w:val="004888"/>
          <w:sz w:val="24"/>
          <w:szCs w:val="24"/>
        </w:rPr>
      </w:pPr>
    </w:p>
    <w:p w:rsidR="00307C82" w:rsidRPr="00A66C72" w:rsidRDefault="00307C82" w:rsidP="0055133D">
      <w:pPr>
        <w:pStyle w:val="ListParagraph"/>
        <w:widowControl w:val="0"/>
        <w:numPr>
          <w:ilvl w:val="0"/>
          <w:numId w:val="15"/>
        </w:numPr>
        <w:spacing w:after="0" w:line="240" w:lineRule="auto"/>
        <w:rPr>
          <w:rFonts w:ascii="Open Sans" w:eastAsia="Open Sans" w:hAnsi="Open Sans" w:cs="Open Sans"/>
          <w:b/>
          <w:color w:val="004888"/>
          <w:sz w:val="24"/>
          <w:szCs w:val="24"/>
        </w:rPr>
      </w:pPr>
      <w:r w:rsidRPr="00A66C72">
        <w:rPr>
          <w:rFonts w:ascii="Open Sans" w:eastAsia="Open Sans" w:hAnsi="Open Sans" w:cs="Open Sans"/>
          <w:color w:val="004888"/>
          <w:sz w:val="24"/>
          <w:szCs w:val="24"/>
        </w:rPr>
        <w:t xml:space="preserve">Abide by health and safety guidelines and share responsibility for own safety and that of colleagues </w:t>
      </w:r>
    </w:p>
    <w:p w:rsidR="00307C82" w:rsidRDefault="00307C82" w:rsidP="00CC767E">
      <w:pPr>
        <w:spacing w:after="240" w:line="240" w:lineRule="auto"/>
        <w:jc w:val="both"/>
        <w:rPr>
          <w:rFonts w:ascii="Open Sans" w:eastAsia="Times New Roman" w:hAnsi="Open Sans" w:cs="Open Sans"/>
          <w:color w:val="1F4E79" w:themeColor="accent1" w:themeShade="80"/>
          <w:sz w:val="24"/>
          <w:szCs w:val="24"/>
        </w:rPr>
      </w:pPr>
    </w:p>
    <w:p w:rsidR="00307C82" w:rsidRPr="00307C82" w:rsidRDefault="00307C82" w:rsidP="00307C82">
      <w:pPr>
        <w:spacing w:after="200" w:line="276" w:lineRule="auto"/>
        <w:rPr>
          <w:rFonts w:ascii="Open Sans" w:eastAsia="Open Sans" w:hAnsi="Open Sans" w:cs="Open Sans"/>
          <w:b/>
          <w:color w:val="004888"/>
          <w:sz w:val="24"/>
          <w:szCs w:val="24"/>
          <w:lang w:eastAsia="en-GB"/>
        </w:rPr>
      </w:pPr>
      <w:r w:rsidRPr="00307C82">
        <w:rPr>
          <w:rFonts w:ascii="Arial" w:eastAsia="Arial" w:hAnsi="Arial" w:cs="Arial"/>
          <w:noProof/>
          <w:lang w:eastAsia="en-GB"/>
        </w:rPr>
        <w:lastRenderedPageBreak/>
        <w:drawing>
          <wp:inline distT="0" distB="0" distL="0" distR="0" wp14:anchorId="477A532E" wp14:editId="3AD5E2C7">
            <wp:extent cx="495300" cy="419100"/>
            <wp:effectExtent l="0" t="0" r="0" b="0"/>
            <wp:docPr id="1"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Pr="00307C82">
        <w:rPr>
          <w:rFonts w:ascii="Open Sans" w:eastAsia="Open Sans" w:hAnsi="Open Sans" w:cs="Open Sans"/>
          <w:color w:val="004888"/>
          <w:sz w:val="28"/>
          <w:szCs w:val="28"/>
          <w:lang w:eastAsia="en-GB"/>
        </w:rPr>
        <w:t xml:space="preserve">  </w:t>
      </w:r>
      <w:r w:rsidRPr="00307C82">
        <w:rPr>
          <w:rFonts w:ascii="Open Sans" w:eastAsia="Open Sans" w:hAnsi="Open Sans" w:cs="Open Sans"/>
          <w:b/>
          <w:color w:val="004888"/>
          <w:sz w:val="54"/>
          <w:szCs w:val="54"/>
          <w:lang w:eastAsia="en-GB"/>
        </w:rPr>
        <w:t>Person specification</w:t>
      </w:r>
      <w:r w:rsidRPr="00307C82">
        <w:rPr>
          <w:rFonts w:ascii="Open Sans" w:eastAsia="Open Sans" w:hAnsi="Open Sans" w:cs="Open Sans"/>
          <w:color w:val="004888"/>
          <w:sz w:val="24"/>
          <w:szCs w:val="24"/>
          <w:lang w:eastAsia="en-GB"/>
        </w:rPr>
        <w:br/>
      </w:r>
      <w:r w:rsidRPr="00307C82">
        <w:rPr>
          <w:rFonts w:ascii="Open Sans" w:eastAsia="Open Sans" w:hAnsi="Open Sans" w:cs="Open Sans"/>
          <w:b/>
          <w:color w:val="004888"/>
          <w:sz w:val="24"/>
          <w:szCs w:val="24"/>
          <w:lang w:eastAsia="en-GB"/>
        </w:rPr>
        <w:t xml:space="preserve">Essential </w:t>
      </w:r>
    </w:p>
    <w:p w:rsidR="00307C82" w:rsidRPr="00307C82" w:rsidRDefault="00307C82" w:rsidP="0055133D">
      <w:pPr>
        <w:widowControl w:val="0"/>
        <w:numPr>
          <w:ilvl w:val="0"/>
          <w:numId w:val="8"/>
        </w:numPr>
        <w:spacing w:after="0" w:line="276"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An ability to demonstrate a high level of commitment to training both individually and to an organisation</w:t>
      </w:r>
    </w:p>
    <w:p w:rsidR="00307C82" w:rsidRPr="00307C82" w:rsidRDefault="00307C82" w:rsidP="00307C82">
      <w:pPr>
        <w:widowControl w:val="0"/>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76"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 xml:space="preserve">Relevant experience in training in a 121 and classroom environment </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76"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Proven ability to facilitate training both remotely and face to face</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 xml:space="preserve">Proven ability to give and receive feedback objectively and sensitively. A willingness to challenge constructively. </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Experience of designing training materials for bespoke training opportunities</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val="en" w:eastAsia="en-GB"/>
        </w:rPr>
      </w:pPr>
      <w:r w:rsidRPr="00307C82">
        <w:rPr>
          <w:rFonts w:ascii="Open Sans" w:eastAsia="Open Sans" w:hAnsi="Open Sans" w:cs="Open Sans"/>
          <w:color w:val="004888"/>
          <w:sz w:val="24"/>
          <w:szCs w:val="24"/>
          <w:lang w:val="en" w:eastAsia="en-GB"/>
        </w:rPr>
        <w:t>Ability to communicate effectively verbally and in writing, particularly in an education and development setting</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val="en"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A proactive approach, including the ability to work on own initiative, as well as part of a team</w:t>
      </w:r>
    </w:p>
    <w:p w:rsidR="00307C82" w:rsidRPr="00307C82" w:rsidRDefault="00307C82" w:rsidP="00307C82">
      <w:pPr>
        <w:widowControl w:val="0"/>
        <w:spacing w:after="0" w:line="276" w:lineRule="auto"/>
        <w:rPr>
          <w:rFonts w:ascii="Open Sans" w:eastAsia="Open Sans" w:hAnsi="Open Sans" w:cs="Open Sans"/>
          <w:b/>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A good up to date understanding of equality and diversity and its application to service delivery, business development and management of staff and volunteers</w:t>
      </w:r>
    </w:p>
    <w:p w:rsidR="00307C82" w:rsidRPr="00307C82" w:rsidRDefault="00307C82" w:rsidP="00307C82">
      <w:pPr>
        <w:widowControl w:val="0"/>
        <w:spacing w:after="0" w:line="240" w:lineRule="auto"/>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Ability to plan and prioritise to meet deadlines</w:t>
      </w:r>
    </w:p>
    <w:p w:rsidR="00307C82" w:rsidRPr="00307C82" w:rsidRDefault="00307C82" w:rsidP="00307C82">
      <w:pPr>
        <w:spacing w:after="0" w:line="276" w:lineRule="auto"/>
        <w:ind w:left="720"/>
        <w:contextualSpacing/>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8"/>
        </w:numPr>
        <w:spacing w:after="0" w:line="240" w:lineRule="auto"/>
        <w:contextualSpacing/>
        <w:rPr>
          <w:rFonts w:ascii="Open Sans" w:eastAsia="Open Sans" w:hAnsi="Open Sans" w:cs="Open Sans"/>
          <w:color w:val="004888"/>
          <w:sz w:val="24"/>
          <w:szCs w:val="24"/>
          <w:lang w:val="en" w:eastAsia="en-GB"/>
        </w:rPr>
      </w:pPr>
      <w:r w:rsidRPr="00307C82">
        <w:rPr>
          <w:rFonts w:ascii="Open Sans" w:eastAsia="Open Sans" w:hAnsi="Open Sans" w:cs="Open Sans"/>
          <w:color w:val="004888"/>
          <w:sz w:val="24"/>
          <w:szCs w:val="24"/>
          <w:lang w:val="en" w:eastAsia="en-GB"/>
        </w:rPr>
        <w:t xml:space="preserve"> Strong organisational skills</w:t>
      </w:r>
    </w:p>
    <w:p w:rsidR="00307C82" w:rsidRPr="00307C82" w:rsidRDefault="00307C82" w:rsidP="00307C82">
      <w:pPr>
        <w:widowControl w:val="0"/>
        <w:spacing w:after="0" w:line="240" w:lineRule="auto"/>
        <w:rPr>
          <w:rFonts w:ascii="Open Sans" w:eastAsia="Open Sans" w:hAnsi="Open Sans" w:cs="Open Sans"/>
          <w:color w:val="004888"/>
          <w:sz w:val="24"/>
          <w:szCs w:val="24"/>
          <w:lang w:eastAsia="en-GB"/>
        </w:rPr>
      </w:pPr>
    </w:p>
    <w:p w:rsidR="00307C82" w:rsidRPr="00307C82" w:rsidRDefault="00307C82" w:rsidP="00307C82">
      <w:pPr>
        <w:widowControl w:val="0"/>
        <w:spacing w:after="0" w:line="240" w:lineRule="auto"/>
        <w:rPr>
          <w:rFonts w:ascii="Open Sans" w:eastAsia="Open Sans" w:hAnsi="Open Sans" w:cs="Open Sans"/>
          <w:b/>
          <w:color w:val="004888"/>
          <w:sz w:val="24"/>
          <w:szCs w:val="24"/>
          <w:lang w:eastAsia="en-GB"/>
        </w:rPr>
      </w:pPr>
      <w:r w:rsidRPr="00307C82">
        <w:rPr>
          <w:rFonts w:ascii="Open Sans" w:eastAsia="Open Sans" w:hAnsi="Open Sans" w:cs="Open Sans"/>
          <w:b/>
          <w:color w:val="004888"/>
          <w:sz w:val="24"/>
          <w:szCs w:val="24"/>
          <w:lang w:eastAsia="en-GB"/>
        </w:rPr>
        <w:t>Desirable</w:t>
      </w:r>
    </w:p>
    <w:p w:rsidR="00307C82" w:rsidRPr="00307C82" w:rsidRDefault="00307C82" w:rsidP="00307C82">
      <w:pPr>
        <w:widowControl w:val="0"/>
        <w:spacing w:after="0" w:line="240" w:lineRule="auto"/>
        <w:rPr>
          <w:rFonts w:ascii="Open Sans" w:eastAsia="Open Sans" w:hAnsi="Open Sans" w:cs="Open Sans"/>
          <w:b/>
          <w:color w:val="004888"/>
          <w:sz w:val="24"/>
          <w:szCs w:val="24"/>
          <w:lang w:eastAsia="en-GB"/>
        </w:rPr>
      </w:pPr>
    </w:p>
    <w:p w:rsidR="00307C82" w:rsidRPr="00307C82" w:rsidRDefault="00307C82" w:rsidP="0055133D">
      <w:pPr>
        <w:widowControl w:val="0"/>
        <w:numPr>
          <w:ilvl w:val="0"/>
          <w:numId w:val="9"/>
        </w:numPr>
        <w:spacing w:after="0" w:line="240" w:lineRule="auto"/>
        <w:contextualSpacing/>
        <w:rPr>
          <w:rFonts w:ascii="Open Sans" w:eastAsia="Open Sans" w:hAnsi="Open Sans" w:cs="Open Sans"/>
          <w:color w:val="004888"/>
          <w:sz w:val="24"/>
          <w:szCs w:val="24"/>
          <w:lang w:val="en" w:eastAsia="en-GB"/>
        </w:rPr>
      </w:pPr>
      <w:r w:rsidRPr="00307C82">
        <w:rPr>
          <w:rFonts w:ascii="Open Sans" w:eastAsia="Open Sans" w:hAnsi="Open Sans" w:cs="Open Sans"/>
          <w:color w:val="004888"/>
          <w:sz w:val="24"/>
          <w:szCs w:val="24"/>
          <w:lang w:val="en" w:eastAsia="en-GB"/>
        </w:rPr>
        <w:t>Knowledge and awareness of Citizens Advice roles and training</w:t>
      </w:r>
    </w:p>
    <w:p w:rsidR="00307C82" w:rsidRPr="00307C82" w:rsidRDefault="00307C82" w:rsidP="00307C82">
      <w:pPr>
        <w:widowControl w:val="0"/>
        <w:spacing w:after="0" w:line="240" w:lineRule="auto"/>
        <w:ind w:left="720"/>
        <w:contextualSpacing/>
        <w:rPr>
          <w:rFonts w:ascii="Open Sans" w:eastAsia="Open Sans" w:hAnsi="Open Sans" w:cs="Open Sans"/>
          <w:color w:val="004888"/>
          <w:sz w:val="24"/>
          <w:szCs w:val="24"/>
          <w:lang w:val="en" w:eastAsia="en-GB"/>
        </w:rPr>
      </w:pPr>
    </w:p>
    <w:p w:rsidR="00307C82" w:rsidRPr="00307C82" w:rsidRDefault="00307C82" w:rsidP="0055133D">
      <w:pPr>
        <w:widowControl w:val="0"/>
        <w:numPr>
          <w:ilvl w:val="0"/>
          <w:numId w:val="9"/>
        </w:numPr>
        <w:spacing w:after="0" w:line="240" w:lineRule="auto"/>
        <w:contextualSpacing/>
        <w:rPr>
          <w:rFonts w:ascii="Open Sans" w:eastAsia="Open Sans" w:hAnsi="Open Sans" w:cs="Open Sans"/>
          <w:color w:val="004888"/>
          <w:sz w:val="24"/>
          <w:szCs w:val="24"/>
          <w:lang w:val="en" w:eastAsia="en-GB"/>
        </w:rPr>
      </w:pPr>
      <w:r w:rsidRPr="00307C82">
        <w:rPr>
          <w:rFonts w:ascii="Open Sans" w:eastAsia="Open Sans" w:hAnsi="Open Sans" w:cs="Open Sans"/>
          <w:color w:val="004888"/>
          <w:sz w:val="24"/>
          <w:szCs w:val="24"/>
          <w:lang w:val="en" w:eastAsia="en-GB"/>
        </w:rPr>
        <w:t>Understanding/experience of the voluntary sector in which Citizens Advice operates</w:t>
      </w:r>
    </w:p>
    <w:p w:rsidR="00307C82" w:rsidRPr="00307C82" w:rsidRDefault="00307C82" w:rsidP="00307C82">
      <w:pPr>
        <w:widowControl w:val="0"/>
        <w:spacing w:after="0" w:line="240" w:lineRule="auto"/>
        <w:rPr>
          <w:rFonts w:ascii="Open Sans" w:eastAsia="Open Sans" w:hAnsi="Open Sans" w:cs="Open Sans"/>
          <w:color w:val="004888"/>
          <w:sz w:val="24"/>
          <w:szCs w:val="24"/>
          <w:lang w:eastAsia="en-GB"/>
        </w:rPr>
      </w:pPr>
    </w:p>
    <w:p w:rsidR="00307C82" w:rsidRPr="00307C82" w:rsidRDefault="00307C82" w:rsidP="0055133D">
      <w:pPr>
        <w:widowControl w:val="0"/>
        <w:numPr>
          <w:ilvl w:val="0"/>
          <w:numId w:val="9"/>
        </w:numPr>
        <w:spacing w:after="0" w:line="240" w:lineRule="auto"/>
        <w:contextualSpacing/>
        <w:rPr>
          <w:rFonts w:ascii="Open Sans" w:eastAsia="Open Sans" w:hAnsi="Open Sans" w:cs="Open Sans"/>
          <w:color w:val="004888"/>
          <w:sz w:val="24"/>
          <w:szCs w:val="24"/>
          <w:lang w:eastAsia="en-GB"/>
        </w:rPr>
      </w:pPr>
      <w:r w:rsidRPr="00307C82">
        <w:rPr>
          <w:rFonts w:ascii="Open Sans" w:eastAsia="Open Sans" w:hAnsi="Open Sans" w:cs="Open Sans"/>
          <w:color w:val="004888"/>
          <w:sz w:val="24"/>
          <w:szCs w:val="24"/>
          <w:lang w:eastAsia="en-GB"/>
        </w:rPr>
        <w:t xml:space="preserve">Appreciation of the local community and social challenges in the area </w:t>
      </w:r>
    </w:p>
    <w:p w:rsidR="0022079C" w:rsidRPr="0022079C" w:rsidRDefault="0022079C" w:rsidP="009E0EC2">
      <w:pPr>
        <w:spacing w:after="0" w:line="240" w:lineRule="auto"/>
        <w:rPr>
          <w:rFonts w:ascii="Open Sans" w:eastAsia="Times New Roman" w:hAnsi="Open Sans" w:cs="Open Sans"/>
          <w:b/>
          <w:color w:val="1F4E79" w:themeColor="accent1" w:themeShade="80"/>
          <w:sz w:val="24"/>
          <w:szCs w:val="24"/>
        </w:rPr>
      </w:pPr>
      <w:r w:rsidRPr="0022079C">
        <w:rPr>
          <w:rFonts w:ascii="Open Sans" w:eastAsia="Times New Roman" w:hAnsi="Open Sans" w:cs="Open Sans"/>
          <w:b/>
          <w:color w:val="1F4E79" w:themeColor="accent1" w:themeShade="80"/>
          <w:sz w:val="24"/>
          <w:szCs w:val="24"/>
        </w:rPr>
        <w:lastRenderedPageBreak/>
        <w:t>Key Competencies</w:t>
      </w:r>
    </w:p>
    <w:p w:rsidR="0022079C" w:rsidRPr="004C1767" w:rsidRDefault="004C1767"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r>
        <w:rPr>
          <w:rFonts w:ascii="Open Sans" w:eastAsia="Times New Roman" w:hAnsi="Open Sans" w:cs="Open Sans"/>
          <w:color w:val="1F4E79" w:themeColor="accent1" w:themeShade="80"/>
          <w:sz w:val="24"/>
          <w:szCs w:val="24"/>
        </w:rPr>
        <w:t xml:space="preserve">Specialist </w:t>
      </w:r>
      <w:r w:rsidR="0022079C" w:rsidRPr="004C1767">
        <w:rPr>
          <w:rFonts w:ascii="Open Sans" w:eastAsia="Times New Roman" w:hAnsi="Open Sans" w:cs="Open Sans"/>
          <w:color w:val="1F4E79" w:themeColor="accent1" w:themeShade="80"/>
          <w:sz w:val="24"/>
          <w:szCs w:val="24"/>
        </w:rPr>
        <w:t>Knowledge and application</w:t>
      </w:r>
    </w:p>
    <w:p w:rsidR="0022079C" w:rsidRPr="004C1767" w:rsidRDefault="0022079C"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r w:rsidRPr="004C1767">
        <w:rPr>
          <w:rFonts w:ascii="Open Sans" w:eastAsia="Times New Roman" w:hAnsi="Open Sans" w:cs="Open Sans"/>
          <w:color w:val="1F4E79" w:themeColor="accent1" w:themeShade="80"/>
          <w:sz w:val="24"/>
          <w:szCs w:val="24"/>
        </w:rPr>
        <w:t>Customer/Client Focus</w:t>
      </w:r>
    </w:p>
    <w:p w:rsidR="0022079C" w:rsidRPr="004C1767" w:rsidRDefault="0022079C"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r w:rsidRPr="004C1767">
        <w:rPr>
          <w:rFonts w:ascii="Open Sans" w:eastAsia="Times New Roman" w:hAnsi="Open Sans" w:cs="Open Sans"/>
          <w:color w:val="1F4E79" w:themeColor="accent1" w:themeShade="80"/>
          <w:sz w:val="24"/>
          <w:szCs w:val="24"/>
        </w:rPr>
        <w:t>Drive for results</w:t>
      </w:r>
    </w:p>
    <w:p w:rsidR="0022079C" w:rsidRPr="004C1767" w:rsidRDefault="004C1767"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bookmarkStart w:id="1" w:name="_Toc101255102"/>
      <w:bookmarkStart w:id="2" w:name="_Toc101256561"/>
      <w:r w:rsidRPr="004C1767">
        <w:rPr>
          <w:rFonts w:ascii="Open Sans" w:eastAsia="Times New Roman" w:hAnsi="Open Sans" w:cs="Open Sans"/>
          <w:iCs/>
          <w:color w:val="1F4E79" w:themeColor="accent1" w:themeShade="80"/>
          <w:sz w:val="24"/>
          <w:szCs w:val="24"/>
        </w:rPr>
        <w:t>Problem Solving &amp; Analysis</w:t>
      </w:r>
      <w:bookmarkEnd w:id="1"/>
      <w:bookmarkEnd w:id="2"/>
      <w:r w:rsidRPr="004C1767">
        <w:rPr>
          <w:rFonts w:ascii="Open Sans" w:eastAsia="Times New Roman" w:hAnsi="Open Sans" w:cs="Open Sans"/>
          <w:iCs/>
          <w:color w:val="1F4E79" w:themeColor="accent1" w:themeShade="80"/>
          <w:sz w:val="24"/>
          <w:szCs w:val="24"/>
        </w:rPr>
        <w:t xml:space="preserve"> of Information</w:t>
      </w:r>
    </w:p>
    <w:p w:rsidR="0022079C" w:rsidRPr="004C1767" w:rsidRDefault="0022079C"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r w:rsidRPr="004C1767">
        <w:rPr>
          <w:rFonts w:ascii="Open Sans" w:eastAsia="Times New Roman" w:hAnsi="Open Sans" w:cs="Open Sans"/>
          <w:color w:val="1F4E79" w:themeColor="accent1" w:themeShade="80"/>
          <w:sz w:val="24"/>
          <w:szCs w:val="24"/>
        </w:rPr>
        <w:t>Interpersonal skills/Valuing others</w:t>
      </w:r>
    </w:p>
    <w:p w:rsidR="0022079C" w:rsidRPr="004C1767" w:rsidRDefault="0022079C" w:rsidP="0055133D">
      <w:pPr>
        <w:pStyle w:val="ListParagraph"/>
        <w:numPr>
          <w:ilvl w:val="0"/>
          <w:numId w:val="5"/>
        </w:numPr>
        <w:spacing w:after="0" w:line="240" w:lineRule="auto"/>
        <w:jc w:val="both"/>
        <w:rPr>
          <w:rFonts w:ascii="Open Sans" w:eastAsia="Times New Roman" w:hAnsi="Open Sans" w:cs="Open Sans"/>
          <w:color w:val="1F4E79" w:themeColor="accent1" w:themeShade="80"/>
          <w:sz w:val="24"/>
          <w:szCs w:val="24"/>
        </w:rPr>
      </w:pPr>
      <w:r w:rsidRPr="004C1767">
        <w:rPr>
          <w:rFonts w:ascii="Open Sans" w:eastAsia="Times New Roman" w:hAnsi="Open Sans" w:cs="Open Sans"/>
          <w:color w:val="1F4E79" w:themeColor="accent1" w:themeShade="80"/>
          <w:sz w:val="24"/>
          <w:szCs w:val="24"/>
        </w:rPr>
        <w:t>Effective communication</w:t>
      </w:r>
    </w:p>
    <w:p w:rsidR="004C1767" w:rsidRPr="004C1767" w:rsidRDefault="0022079C" w:rsidP="0055133D">
      <w:pPr>
        <w:pStyle w:val="ListParagraph"/>
        <w:numPr>
          <w:ilvl w:val="0"/>
          <w:numId w:val="5"/>
        </w:numPr>
        <w:spacing w:after="0" w:line="240" w:lineRule="auto"/>
        <w:jc w:val="both"/>
        <w:rPr>
          <w:rFonts w:ascii="Calibri" w:eastAsia="Times New Roman" w:hAnsi="Calibri" w:cs="Arial"/>
          <w:color w:val="1F4E79" w:themeColor="accent1" w:themeShade="80"/>
          <w:sz w:val="24"/>
          <w:szCs w:val="24"/>
        </w:rPr>
      </w:pPr>
      <w:r w:rsidRPr="004C1767">
        <w:rPr>
          <w:rFonts w:ascii="Open Sans" w:eastAsia="Times New Roman" w:hAnsi="Open Sans" w:cs="Open Sans"/>
          <w:color w:val="1F4E79" w:themeColor="accent1" w:themeShade="80"/>
          <w:sz w:val="24"/>
          <w:szCs w:val="24"/>
        </w:rPr>
        <w:t>Time and workload management</w:t>
      </w:r>
      <w:bookmarkStart w:id="3" w:name="_Toc101255017"/>
      <w:bookmarkStart w:id="4" w:name="_Toc101256557"/>
      <w:r w:rsidR="004C1767" w:rsidRPr="004C1767">
        <w:rPr>
          <w:rFonts w:eastAsia="Times New Roman" w:cstheme="minorHAnsi"/>
          <w:b/>
          <w:iCs/>
          <w:sz w:val="36"/>
          <w:szCs w:val="28"/>
        </w:rPr>
        <w:t xml:space="preserve"> </w:t>
      </w:r>
      <w:bookmarkEnd w:id="3"/>
      <w:bookmarkEnd w:id="4"/>
    </w:p>
    <w:p w:rsidR="004C1767" w:rsidRPr="004C1767" w:rsidRDefault="004C1767" w:rsidP="0055133D">
      <w:pPr>
        <w:pStyle w:val="ListParagraph"/>
        <w:numPr>
          <w:ilvl w:val="0"/>
          <w:numId w:val="5"/>
        </w:numPr>
        <w:spacing w:after="0" w:line="240" w:lineRule="auto"/>
        <w:jc w:val="both"/>
        <w:rPr>
          <w:rFonts w:ascii="Calibri" w:eastAsia="Times New Roman" w:hAnsi="Calibri" w:cs="Arial"/>
          <w:color w:val="1F4E79" w:themeColor="accent1" w:themeShade="80"/>
          <w:sz w:val="24"/>
          <w:szCs w:val="24"/>
        </w:rPr>
      </w:pPr>
      <w:r w:rsidRPr="004C1767">
        <w:rPr>
          <w:rFonts w:ascii="Open Sans" w:eastAsia="Times New Roman" w:hAnsi="Open Sans" w:cs="Open Sans"/>
          <w:iCs/>
          <w:color w:val="1F4E79" w:themeColor="accent1" w:themeShade="80"/>
          <w:sz w:val="24"/>
          <w:szCs w:val="24"/>
        </w:rPr>
        <w:t>People Management</w:t>
      </w:r>
    </w:p>
    <w:p w:rsidR="00653571" w:rsidRDefault="00653571" w:rsidP="00653571">
      <w:pPr>
        <w:spacing w:after="240" w:line="240" w:lineRule="auto"/>
        <w:rPr>
          <w:rFonts w:ascii="Times New Roman" w:eastAsia="Times New Roman" w:hAnsi="Times New Roman" w:cs="Times New Roman"/>
          <w:sz w:val="24"/>
          <w:szCs w:val="24"/>
          <w:lang w:eastAsia="en-GB"/>
        </w:rPr>
      </w:pPr>
    </w:p>
    <w:p w:rsidR="001F76C4" w:rsidRDefault="001F76C4" w:rsidP="00653571">
      <w:pPr>
        <w:spacing w:after="240" w:line="240" w:lineRule="auto"/>
        <w:rPr>
          <w:rFonts w:ascii="Times New Roman" w:eastAsia="Times New Roman" w:hAnsi="Times New Roman" w:cs="Times New Roman"/>
          <w:sz w:val="24"/>
          <w:szCs w:val="24"/>
          <w:lang w:eastAsia="en-GB"/>
        </w:rPr>
      </w:pP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653571" w:rsidRPr="0013573F" w:rsidRDefault="00653571" w:rsidP="00653571">
      <w:pPr>
        <w:spacing w:after="0" w:line="240" w:lineRule="auto"/>
        <w:rPr>
          <w:rFonts w:ascii="Times New Roman" w:eastAsia="Times New Roman" w:hAnsi="Times New Roman" w:cs="Times New Roman"/>
          <w:b/>
          <w:sz w:val="52"/>
          <w:szCs w:val="52"/>
          <w:lang w:eastAsia="en-GB"/>
        </w:rPr>
      </w:pPr>
      <w:r w:rsidRPr="00653571">
        <w:rPr>
          <w:rFonts w:ascii="Open Sans" w:eastAsia="Times New Roman" w:hAnsi="Open Sans" w:cs="Open Sans"/>
          <w:noProof/>
          <w:color w:val="004888"/>
          <w:sz w:val="32"/>
          <w:szCs w:val="32"/>
          <w:lang w:eastAsia="en-GB"/>
        </w:rPr>
        <w:drawing>
          <wp:inline distT="0" distB="0" distL="0" distR="0" wp14:anchorId="2B1DC1EB" wp14:editId="2FA51915">
            <wp:extent cx="495300" cy="425450"/>
            <wp:effectExtent l="0" t="0" r="0" b="0"/>
            <wp:docPr id="2" name="Picture 2" descr="https://lh3.googleusercontent.com/PCtQWayqmhydInyI2kSItoPsahxvUxQ74asusNwLT7BZPoPj50LiMOGu202ivY1v_jHNHYcrhcbEXSwruxi1j0FQZe9-TkKuOybSmC_Bh9N8-gWAbTQPRQ4l6rrljc4YLYvfAM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CtQWayqmhydInyI2kSItoPsahxvUxQ74asusNwLT7BZPoPj50LiMOGu202ivY1v_jHNHYcrhcbEXSwruxi1j0FQZe9-TkKuOybSmC_Bh9N8-gWAbTQPRQ4l6rrljc4YLYvfAMQ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0013573F">
        <w:rPr>
          <w:rFonts w:ascii="Open Sans" w:eastAsia="Times New Roman" w:hAnsi="Open Sans" w:cs="Open Sans"/>
          <w:b/>
          <w:color w:val="004888"/>
          <w:sz w:val="52"/>
          <w:szCs w:val="52"/>
          <w:lang w:eastAsia="en-GB"/>
        </w:rPr>
        <w:t>What we give our staff</w:t>
      </w:r>
    </w:p>
    <w:p w:rsidR="00653571" w:rsidRPr="00653571" w:rsidRDefault="00653571" w:rsidP="00653571">
      <w:pPr>
        <w:spacing w:after="0" w:line="240" w:lineRule="auto"/>
        <w:rPr>
          <w:rFonts w:ascii="Times New Roman" w:eastAsia="Times New Roman" w:hAnsi="Times New Roman" w:cs="Times New Roman"/>
          <w:sz w:val="24"/>
          <w:szCs w:val="24"/>
          <w:lang w:eastAsia="en-GB"/>
        </w:rPr>
      </w:pPr>
    </w:p>
    <w:p w:rsidR="0013573F" w:rsidRPr="00B50C65" w:rsidRDefault="0013573F" w:rsidP="0055133D">
      <w:pPr>
        <w:pStyle w:val="ListParagraph"/>
        <w:numPr>
          <w:ilvl w:val="0"/>
          <w:numId w:val="6"/>
        </w:numPr>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Flexible working arrangements.</w:t>
      </w:r>
    </w:p>
    <w:p w:rsidR="0013573F" w:rsidRDefault="0013573F" w:rsidP="0055133D">
      <w:pPr>
        <w:pStyle w:val="ListParagraph"/>
        <w:numPr>
          <w:ilvl w:val="0"/>
          <w:numId w:val="6"/>
        </w:numPr>
        <w:rPr>
          <w:rFonts w:ascii="Open Sans" w:hAnsi="Open Sans" w:cs="Open Sans"/>
          <w:color w:val="1F4E79" w:themeColor="accent1" w:themeShade="80"/>
          <w:sz w:val="24"/>
          <w:szCs w:val="24"/>
        </w:rPr>
      </w:pPr>
      <w:r w:rsidRPr="00B50C65">
        <w:rPr>
          <w:rFonts w:ascii="Open Sans" w:hAnsi="Open Sans" w:cs="Open Sans"/>
          <w:color w:val="1F4E79" w:themeColor="accent1" w:themeShade="80"/>
          <w:sz w:val="24"/>
          <w:szCs w:val="24"/>
        </w:rPr>
        <w:t>R</w:t>
      </w:r>
      <w:r>
        <w:rPr>
          <w:rFonts w:ascii="Open Sans" w:hAnsi="Open Sans" w:cs="Open Sans"/>
          <w:color w:val="1F4E79" w:themeColor="accent1" w:themeShade="80"/>
          <w:sz w:val="24"/>
          <w:szCs w:val="24"/>
        </w:rPr>
        <w:t>egular professional development.</w:t>
      </w:r>
    </w:p>
    <w:p w:rsidR="008C2350" w:rsidRPr="00B50C65" w:rsidRDefault="008C2350" w:rsidP="0055133D">
      <w:pPr>
        <w:pStyle w:val="ListParagraph"/>
        <w:numPr>
          <w:ilvl w:val="0"/>
          <w:numId w:val="6"/>
        </w:numPr>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6% pension contribution.</w:t>
      </w:r>
    </w:p>
    <w:p w:rsidR="00653571" w:rsidRPr="00653571" w:rsidRDefault="00653571" w:rsidP="00653571">
      <w:pPr>
        <w:spacing w:after="240" w:line="240" w:lineRule="auto"/>
        <w:rPr>
          <w:rFonts w:ascii="Times New Roman" w:eastAsia="Times New Roman" w:hAnsi="Times New Roman" w:cs="Times New Roman"/>
          <w:sz w:val="24"/>
          <w:szCs w:val="24"/>
          <w:lang w:eastAsia="en-GB"/>
        </w:rPr>
      </w:pPr>
    </w:p>
    <w:p w:rsidR="00653571" w:rsidRPr="0013573F" w:rsidRDefault="0013573F" w:rsidP="0055133D">
      <w:pPr>
        <w:pStyle w:val="ListParagraph"/>
        <w:numPr>
          <w:ilvl w:val="0"/>
          <w:numId w:val="7"/>
        </w:numPr>
        <w:spacing w:after="640" w:line="240" w:lineRule="auto"/>
        <w:rPr>
          <w:rFonts w:ascii="Open Sans" w:eastAsia="Times New Roman" w:hAnsi="Open Sans" w:cs="Open Sans"/>
          <w:b/>
          <w:bCs/>
          <w:color w:val="004888"/>
          <w:sz w:val="54"/>
          <w:szCs w:val="54"/>
          <w:lang w:eastAsia="en-GB"/>
        </w:rPr>
      </w:pPr>
      <w:r w:rsidRPr="0013573F">
        <w:rPr>
          <w:rFonts w:ascii="Open Sans" w:eastAsia="Times New Roman" w:hAnsi="Open Sans" w:cs="Open Sans"/>
          <w:b/>
          <w:bCs/>
          <w:color w:val="004888"/>
          <w:sz w:val="54"/>
          <w:szCs w:val="54"/>
          <w:lang w:eastAsia="en-GB"/>
        </w:rPr>
        <w:t>How to apply</w:t>
      </w:r>
    </w:p>
    <w:p w:rsidR="00900D22" w:rsidRDefault="00900D22" w:rsidP="0013573F">
      <w:pPr>
        <w:spacing w:after="640" w:line="240" w:lineRule="auto"/>
        <w:jc w:val="both"/>
        <w:rPr>
          <w:rFonts w:ascii="Open Sans" w:eastAsia="Times New Roman" w:hAnsi="Open Sans" w:cs="Open Sans"/>
          <w:b/>
          <w:color w:val="1F4E79" w:themeColor="accent1" w:themeShade="80"/>
          <w:sz w:val="24"/>
          <w:szCs w:val="24"/>
          <w:lang w:eastAsia="en-GB"/>
        </w:rPr>
      </w:pPr>
      <w:r w:rsidRPr="00900D22">
        <w:rPr>
          <w:rFonts w:ascii="Open Sans" w:eastAsia="Times New Roman" w:hAnsi="Open Sans" w:cs="Open Sans"/>
          <w:color w:val="1F4E79" w:themeColor="accent1" w:themeShade="80"/>
          <w:sz w:val="24"/>
          <w:szCs w:val="24"/>
          <w:lang w:eastAsia="en-GB"/>
        </w:rPr>
        <w:t xml:space="preserve">Please complete the </w:t>
      </w:r>
      <w:r>
        <w:rPr>
          <w:rFonts w:ascii="Open Sans" w:eastAsia="Times New Roman" w:hAnsi="Open Sans" w:cs="Open Sans"/>
          <w:color w:val="1F4E79" w:themeColor="accent1" w:themeShade="80"/>
          <w:sz w:val="24"/>
          <w:szCs w:val="24"/>
          <w:lang w:eastAsia="en-GB"/>
        </w:rPr>
        <w:t xml:space="preserve">attached </w:t>
      </w:r>
      <w:r w:rsidRPr="00900D22">
        <w:rPr>
          <w:rFonts w:ascii="Open Sans" w:eastAsia="Times New Roman" w:hAnsi="Open Sans" w:cs="Open Sans"/>
          <w:color w:val="1F4E79" w:themeColor="accent1" w:themeShade="80"/>
          <w:sz w:val="24"/>
          <w:szCs w:val="24"/>
          <w:lang w:eastAsia="en-GB"/>
        </w:rPr>
        <w:t xml:space="preserve">Application Form. Please note that when shortlisting we base our scoring and decision making on the answers you provide in the personal statement. Please take the time to ensure that you address each aspect of the Person Specification, providing examples from your working life, previous roles or volunteering experience. </w:t>
      </w:r>
      <w:r w:rsidRPr="00900D22">
        <w:rPr>
          <w:rFonts w:ascii="Open Sans" w:eastAsia="Times New Roman" w:hAnsi="Open Sans" w:cs="Open Sans"/>
          <w:b/>
          <w:color w:val="1F4E79" w:themeColor="accent1" w:themeShade="80"/>
          <w:sz w:val="24"/>
          <w:szCs w:val="24"/>
          <w:lang w:eastAsia="en-GB"/>
        </w:rPr>
        <w:t>We do not accept CVs.</w:t>
      </w:r>
    </w:p>
    <w:p w:rsidR="00944F69" w:rsidRDefault="00944F69" w:rsidP="0013573F">
      <w:pPr>
        <w:spacing w:after="640" w:line="240" w:lineRule="auto"/>
        <w:jc w:val="both"/>
        <w:rPr>
          <w:rFonts w:ascii="Open Sans" w:eastAsia="Times New Roman" w:hAnsi="Open Sans" w:cs="Open Sans"/>
          <w:color w:val="1F4E79" w:themeColor="accent1" w:themeShade="80"/>
          <w:sz w:val="24"/>
          <w:szCs w:val="24"/>
          <w:lang w:eastAsia="en-GB"/>
        </w:rPr>
      </w:pPr>
      <w:r w:rsidRPr="00944F69">
        <w:rPr>
          <w:rFonts w:ascii="Open Sans" w:eastAsia="Times New Roman" w:hAnsi="Open Sans" w:cs="Open Sans"/>
          <w:b/>
          <w:color w:val="1F4E79" w:themeColor="accent1" w:themeShade="80"/>
          <w:sz w:val="24"/>
          <w:szCs w:val="24"/>
          <w:lang w:eastAsia="en-GB"/>
        </w:rPr>
        <w:t>Send your completed application to:</w:t>
      </w:r>
      <w:r w:rsidRPr="00944F69">
        <w:rPr>
          <w:rFonts w:ascii="Open Sans" w:eastAsia="Times New Roman" w:hAnsi="Open Sans" w:cs="Open Sans"/>
          <w:color w:val="1F4E79" w:themeColor="accent1" w:themeShade="80"/>
          <w:sz w:val="24"/>
          <w:szCs w:val="24"/>
          <w:lang w:eastAsia="en-GB"/>
        </w:rPr>
        <w:t xml:space="preserve"> </w:t>
      </w:r>
      <w:hyperlink r:id="rId20" w:history="1">
        <w:r w:rsidRPr="00B84008">
          <w:rPr>
            <w:rStyle w:val="Hyperlink"/>
            <w:rFonts w:ascii="Open Sans" w:eastAsia="Times New Roman" w:hAnsi="Open Sans" w:cs="Open Sans"/>
            <w:color w:val="023160" w:themeColor="hyperlink" w:themeShade="80"/>
            <w:sz w:val="24"/>
            <w:szCs w:val="24"/>
            <w:lang w:eastAsia="en-GB"/>
          </w:rPr>
          <w:t>finance@waverleycab.cabnet.org.uk</w:t>
        </w:r>
      </w:hyperlink>
      <w:r>
        <w:rPr>
          <w:rFonts w:ascii="Open Sans" w:eastAsia="Times New Roman" w:hAnsi="Open Sans" w:cs="Open Sans"/>
          <w:color w:val="1F4E79" w:themeColor="accent1" w:themeShade="80"/>
          <w:sz w:val="24"/>
          <w:szCs w:val="24"/>
          <w:lang w:eastAsia="en-GB"/>
        </w:rPr>
        <w:t xml:space="preserve"> </w:t>
      </w:r>
    </w:p>
    <w:p w:rsidR="00944F69" w:rsidRDefault="0013573F" w:rsidP="00944F69">
      <w:pPr>
        <w:spacing w:after="640" w:line="240" w:lineRule="auto"/>
        <w:jc w:val="both"/>
        <w:rPr>
          <w:rFonts w:ascii="Open Sans" w:eastAsia="Times New Roman" w:hAnsi="Open Sans" w:cs="Open Sans"/>
          <w:b/>
          <w:color w:val="1F4E79" w:themeColor="accent1" w:themeShade="80"/>
          <w:sz w:val="24"/>
          <w:szCs w:val="24"/>
          <w:lang w:eastAsia="en-GB"/>
        </w:rPr>
      </w:pPr>
      <w:r w:rsidRPr="00944F69">
        <w:rPr>
          <w:rFonts w:ascii="Open Sans" w:eastAsia="Times New Roman" w:hAnsi="Open Sans" w:cs="Open Sans"/>
          <w:b/>
          <w:color w:val="1F4E79" w:themeColor="accent1" w:themeShade="80"/>
          <w:sz w:val="24"/>
          <w:szCs w:val="24"/>
          <w:lang w:eastAsia="en-GB"/>
        </w:rPr>
        <w:t>Closing date</w:t>
      </w:r>
      <w:r w:rsidRPr="0013573F">
        <w:rPr>
          <w:rFonts w:ascii="Open Sans" w:eastAsia="Times New Roman" w:hAnsi="Open Sans" w:cs="Open Sans"/>
          <w:color w:val="1F4E79" w:themeColor="accent1" w:themeShade="80"/>
          <w:sz w:val="24"/>
          <w:szCs w:val="24"/>
          <w:lang w:eastAsia="en-GB"/>
        </w:rPr>
        <w:t xml:space="preserve"> for applications is: </w:t>
      </w:r>
      <w:r w:rsidR="0008760F">
        <w:rPr>
          <w:rFonts w:ascii="Open Sans" w:eastAsia="Times New Roman" w:hAnsi="Open Sans" w:cs="Open Sans"/>
          <w:b/>
          <w:color w:val="1F4E79" w:themeColor="accent1" w:themeShade="80"/>
          <w:sz w:val="24"/>
          <w:szCs w:val="24"/>
          <w:lang w:eastAsia="en-GB"/>
        </w:rPr>
        <w:t>26 September</w:t>
      </w:r>
      <w:r w:rsidRPr="00900D22">
        <w:rPr>
          <w:rFonts w:ascii="Open Sans" w:eastAsia="Times New Roman" w:hAnsi="Open Sans" w:cs="Open Sans"/>
          <w:b/>
          <w:color w:val="1F4E79" w:themeColor="accent1" w:themeShade="80"/>
          <w:sz w:val="24"/>
          <w:szCs w:val="24"/>
          <w:lang w:eastAsia="en-GB"/>
        </w:rPr>
        <w:t xml:space="preserve"> 2021 at 17:00</w:t>
      </w:r>
      <w:r w:rsidR="00944F69">
        <w:rPr>
          <w:rFonts w:ascii="Open Sans" w:eastAsia="Times New Roman" w:hAnsi="Open Sans" w:cs="Open Sans"/>
          <w:b/>
          <w:color w:val="1F4E79" w:themeColor="accent1" w:themeShade="80"/>
          <w:sz w:val="24"/>
          <w:szCs w:val="24"/>
          <w:lang w:eastAsia="en-GB"/>
        </w:rPr>
        <w:t xml:space="preserve"> </w:t>
      </w:r>
    </w:p>
    <w:p w:rsidR="0013573F" w:rsidRPr="00944F69" w:rsidRDefault="00944F69" w:rsidP="0013573F">
      <w:pPr>
        <w:spacing w:after="640" w:line="240" w:lineRule="auto"/>
        <w:jc w:val="both"/>
        <w:rPr>
          <w:rFonts w:ascii="Open Sans" w:eastAsia="Times New Roman" w:hAnsi="Open Sans" w:cs="Open Sans"/>
          <w:b/>
          <w:color w:val="1F4E79" w:themeColor="accent1" w:themeShade="80"/>
          <w:sz w:val="24"/>
          <w:szCs w:val="24"/>
          <w:lang w:eastAsia="en-GB"/>
        </w:rPr>
      </w:pPr>
      <w:r w:rsidRPr="00944F69">
        <w:rPr>
          <w:rFonts w:ascii="Open Sans" w:eastAsia="Times New Roman" w:hAnsi="Open Sans" w:cs="Open Sans"/>
          <w:b/>
          <w:bCs/>
          <w:color w:val="1F4E79" w:themeColor="accent1" w:themeShade="80"/>
          <w:sz w:val="24"/>
          <w:szCs w:val="24"/>
          <w:lang w:eastAsia="en-GB"/>
        </w:rPr>
        <w:t xml:space="preserve">Please ensure your application arrives before the deadline. </w:t>
      </w:r>
    </w:p>
    <w:p w:rsidR="0008760F" w:rsidRDefault="0013573F" w:rsidP="00CA1A43">
      <w:pPr>
        <w:spacing w:after="640" w:line="240" w:lineRule="auto"/>
        <w:jc w:val="both"/>
        <w:rPr>
          <w:rFonts w:ascii="Open Sans" w:eastAsia="Times New Roman" w:hAnsi="Open Sans" w:cs="Open Sans"/>
          <w:color w:val="1F4E79" w:themeColor="accent1" w:themeShade="80"/>
          <w:sz w:val="24"/>
          <w:szCs w:val="24"/>
          <w:lang w:eastAsia="en-GB"/>
        </w:rPr>
      </w:pPr>
      <w:r w:rsidRPr="00944F69">
        <w:rPr>
          <w:rFonts w:ascii="Open Sans" w:eastAsia="Times New Roman" w:hAnsi="Open Sans" w:cs="Open Sans"/>
          <w:b/>
          <w:color w:val="1F4E79" w:themeColor="accent1" w:themeShade="80"/>
          <w:sz w:val="24"/>
          <w:szCs w:val="24"/>
          <w:lang w:eastAsia="en-GB"/>
        </w:rPr>
        <w:lastRenderedPageBreak/>
        <w:t>Interviews:</w:t>
      </w:r>
      <w:r w:rsidR="0008760F">
        <w:rPr>
          <w:rFonts w:ascii="Open Sans" w:eastAsia="Times New Roman" w:hAnsi="Open Sans" w:cs="Open Sans"/>
          <w:color w:val="1F4E79" w:themeColor="accent1" w:themeShade="80"/>
          <w:sz w:val="24"/>
          <w:szCs w:val="24"/>
          <w:lang w:eastAsia="en-GB"/>
        </w:rPr>
        <w:t xml:space="preserve"> to be held week beginning 4 October</w:t>
      </w:r>
      <w:r w:rsidR="00900D22" w:rsidRPr="00CC79B9">
        <w:rPr>
          <w:rFonts w:ascii="Open Sans" w:eastAsia="Times New Roman" w:hAnsi="Open Sans" w:cs="Open Sans"/>
          <w:b/>
          <w:color w:val="1F4E79" w:themeColor="accent1" w:themeShade="80"/>
          <w:sz w:val="24"/>
          <w:szCs w:val="24"/>
          <w:lang w:eastAsia="en-GB"/>
        </w:rPr>
        <w:t xml:space="preserve"> </w:t>
      </w:r>
      <w:r w:rsidRPr="0008760F">
        <w:rPr>
          <w:rFonts w:ascii="Open Sans" w:eastAsia="Times New Roman" w:hAnsi="Open Sans" w:cs="Open Sans"/>
          <w:color w:val="1F4E79" w:themeColor="accent1" w:themeShade="80"/>
          <w:sz w:val="24"/>
          <w:szCs w:val="24"/>
          <w:lang w:eastAsia="en-GB"/>
        </w:rPr>
        <w:t>2021</w:t>
      </w:r>
      <w:r w:rsidR="0008760F" w:rsidRPr="0008760F">
        <w:rPr>
          <w:rFonts w:ascii="Open Sans" w:eastAsia="Times New Roman" w:hAnsi="Open Sans" w:cs="Open Sans"/>
          <w:color w:val="1F4E79" w:themeColor="accent1" w:themeShade="80"/>
          <w:sz w:val="24"/>
          <w:szCs w:val="24"/>
          <w:lang w:eastAsia="en-GB"/>
        </w:rPr>
        <w:t xml:space="preserve"> </w:t>
      </w:r>
    </w:p>
    <w:p w:rsidR="0013573F" w:rsidRDefault="0013573F" w:rsidP="00CA1A43">
      <w:pPr>
        <w:spacing w:after="640" w:line="240" w:lineRule="auto"/>
        <w:jc w:val="both"/>
        <w:rPr>
          <w:rFonts w:ascii="Open Sans" w:eastAsia="Times New Roman" w:hAnsi="Open Sans" w:cs="Open Sans"/>
          <w:color w:val="1F4E79" w:themeColor="accent1" w:themeShade="80"/>
          <w:sz w:val="24"/>
          <w:szCs w:val="24"/>
          <w:lang w:eastAsia="en-GB"/>
        </w:rPr>
      </w:pPr>
      <w:r w:rsidRPr="0013573F">
        <w:rPr>
          <w:rFonts w:ascii="Open Sans" w:eastAsia="Times New Roman" w:hAnsi="Open Sans" w:cs="Open Sans"/>
          <w:color w:val="1F4E79" w:themeColor="accent1" w:themeShade="80"/>
          <w:sz w:val="24"/>
          <w:szCs w:val="24"/>
          <w:lang w:eastAsia="en-GB"/>
        </w:rPr>
        <w:t>Citizens Advice</w:t>
      </w:r>
      <w:r w:rsidR="00CA1A43">
        <w:rPr>
          <w:rFonts w:ascii="Open Sans" w:eastAsia="Times New Roman" w:hAnsi="Open Sans" w:cs="Open Sans"/>
          <w:color w:val="1F4E79" w:themeColor="accent1" w:themeShade="80"/>
          <w:sz w:val="24"/>
          <w:szCs w:val="24"/>
          <w:lang w:eastAsia="en-GB"/>
        </w:rPr>
        <w:t xml:space="preserve"> Waverley</w:t>
      </w:r>
      <w:r w:rsidRPr="0013573F">
        <w:rPr>
          <w:rFonts w:ascii="Open Sans" w:eastAsia="Times New Roman" w:hAnsi="Open Sans" w:cs="Open Sans"/>
          <w:color w:val="1F4E79" w:themeColor="accent1" w:themeShade="80"/>
          <w:sz w:val="24"/>
          <w:szCs w:val="24"/>
          <w:lang w:eastAsia="en-GB"/>
        </w:rPr>
        <w:t xml:space="preserve"> interviews will draw out the skills and</w:t>
      </w:r>
      <w:r w:rsidR="00CA1A43">
        <w:rPr>
          <w:rFonts w:ascii="Open Sans" w:eastAsia="Times New Roman" w:hAnsi="Open Sans" w:cs="Open Sans"/>
          <w:color w:val="1F4E79" w:themeColor="accent1" w:themeShade="80"/>
          <w:sz w:val="24"/>
          <w:szCs w:val="24"/>
          <w:lang w:eastAsia="en-GB"/>
        </w:rPr>
        <w:t xml:space="preserve"> competencies required for this post</w:t>
      </w:r>
      <w:r w:rsidRPr="0013573F">
        <w:rPr>
          <w:rFonts w:ascii="Open Sans" w:eastAsia="Times New Roman" w:hAnsi="Open Sans" w:cs="Open Sans"/>
          <w:color w:val="1F4E79" w:themeColor="accent1" w:themeShade="80"/>
          <w:sz w:val="24"/>
          <w:szCs w:val="24"/>
          <w:lang w:eastAsia="en-GB"/>
        </w:rPr>
        <w:t>. As part of our recruitmen</w:t>
      </w:r>
      <w:r w:rsidR="00CA1A43">
        <w:rPr>
          <w:rFonts w:ascii="Open Sans" w:eastAsia="Times New Roman" w:hAnsi="Open Sans" w:cs="Open Sans"/>
          <w:color w:val="1F4E79" w:themeColor="accent1" w:themeShade="80"/>
          <w:sz w:val="24"/>
          <w:szCs w:val="24"/>
          <w:lang w:eastAsia="en-GB"/>
        </w:rPr>
        <w:t xml:space="preserve">t process we will conduct our interviews on a competency framework linked to the key competencies for this role. </w:t>
      </w:r>
    </w:p>
    <w:p w:rsidR="00CA1A43" w:rsidRPr="0013573F" w:rsidRDefault="00CA1A43" w:rsidP="00CA1A43">
      <w:pPr>
        <w:spacing w:after="640" w:line="240" w:lineRule="auto"/>
        <w:jc w:val="both"/>
        <w:rPr>
          <w:rFonts w:ascii="Open Sans" w:eastAsia="Times New Roman" w:hAnsi="Open Sans" w:cs="Open Sans"/>
          <w:color w:val="1F4E79" w:themeColor="accent1" w:themeShade="80"/>
          <w:sz w:val="24"/>
          <w:szCs w:val="24"/>
          <w:lang w:eastAsia="en-GB"/>
        </w:rPr>
      </w:pPr>
      <w:r w:rsidRPr="00CA1A43">
        <w:rPr>
          <w:rFonts w:ascii="Open Sans" w:eastAsia="Times New Roman" w:hAnsi="Open Sans" w:cs="Open Sans"/>
          <w:color w:val="1F4E79" w:themeColor="accent1" w:themeShade="80"/>
          <w:sz w:val="24"/>
          <w:szCs w:val="24"/>
          <w:lang w:eastAsia="en-GB"/>
        </w:rPr>
        <w:t>In accordance with Citizens Advice national policy we will require the successful candidate to be screened by the DBS. However, a criminal record will not necessarily be a bar to your being able to take up the job.</w:t>
      </w:r>
    </w:p>
    <w:sectPr w:rsidR="00CA1A43" w:rsidRPr="0013573F" w:rsidSect="003F5DFF">
      <w:footerReference w:type="default" r:id="rId21"/>
      <w:pgSz w:w="11906" w:h="16838"/>
      <w:pgMar w:top="1440" w:right="1440" w:bottom="1440" w:left="1440" w:header="708" w:footer="708" w:gutter="0"/>
      <w:pgBorders w:display="firstPage"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3D" w:rsidRDefault="0055133D" w:rsidP="006256BE">
      <w:pPr>
        <w:spacing w:after="0" w:line="240" w:lineRule="auto"/>
      </w:pPr>
      <w:r>
        <w:separator/>
      </w:r>
    </w:p>
  </w:endnote>
  <w:endnote w:type="continuationSeparator" w:id="0">
    <w:p w:rsidR="0055133D" w:rsidRDefault="0055133D" w:rsidP="0062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E" w:rsidRDefault="006256BE" w:rsidP="006256BE">
    <w:pPr>
      <w:pStyle w:val="Footer"/>
      <w:jc w:val="right"/>
      <w:rPr>
        <w:rFonts w:asciiTheme="majorHAnsi" w:eastAsiaTheme="majorEastAsia" w:hAnsiTheme="majorHAnsi" w:cstheme="majorBidi"/>
        <w:color w:val="5B9BD5" w:themeColor="accent1"/>
        <w:sz w:val="40"/>
        <w:szCs w:val="40"/>
      </w:rPr>
    </w:pPr>
    <w:r>
      <w:rPr>
        <w:rFonts w:eastAsiaTheme="minorEastAsia"/>
        <w:color w:val="9CC2E5" w:themeColor="accent1" w:themeTint="99"/>
      </w:rPr>
      <w:t xml:space="preserve">CAW </w:t>
    </w:r>
    <w:r w:rsidR="00491702">
      <w:rPr>
        <w:rFonts w:eastAsiaTheme="minorEastAsia"/>
        <w:color w:val="9CC2E5" w:themeColor="accent1" w:themeTint="99"/>
      </w:rPr>
      <w:t>Recruitment Pack Training Sept</w:t>
    </w:r>
    <w:r w:rsidRPr="006256BE">
      <w:rPr>
        <w:rFonts w:eastAsiaTheme="minorEastAsia"/>
        <w:color w:val="9CC2E5" w:themeColor="accent1" w:themeTint="99"/>
      </w:rPr>
      <w:t xml:space="preserve"> 2021 </w:t>
    </w:r>
    <w:r>
      <w:rPr>
        <w:rFonts w:eastAsiaTheme="minorEastAsia"/>
        <w:color w:val="9CC2E5" w:themeColor="accent1" w:themeTint="99"/>
      </w:rPr>
      <w:t xml:space="preserve">       </w:t>
    </w:r>
    <w:r w:rsidRPr="006256BE">
      <w:rPr>
        <w:rFonts w:eastAsiaTheme="minorEastAsia"/>
        <w:color w:val="9CC2E5" w:themeColor="accent1" w:themeTint="99"/>
      </w:rPr>
      <w:t xml:space="preserve">                                                                                                                </w:t>
    </w:r>
    <w:sdt>
      <w:sdtPr>
        <w:rPr>
          <w:rFonts w:eastAsiaTheme="minorEastAsia"/>
        </w:rPr>
        <w:id w:val="292093007"/>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r>
          <w:rPr>
            <w:rFonts w:eastAsiaTheme="minorEastAsia"/>
          </w:rPr>
          <w:fldChar w:fldCharType="begin"/>
        </w:r>
        <w:r>
          <w:instrText xml:space="preserve"> PAGE   \* MERGEFORMAT </w:instrText>
        </w:r>
        <w:r>
          <w:rPr>
            <w:rFonts w:eastAsiaTheme="minorEastAsia"/>
          </w:rPr>
          <w:fldChar w:fldCharType="separate"/>
        </w:r>
        <w:r w:rsidR="00364FB5" w:rsidRPr="00364FB5">
          <w:rPr>
            <w:rFonts w:asciiTheme="majorHAnsi" w:eastAsiaTheme="majorEastAsia" w:hAnsiTheme="majorHAnsi" w:cstheme="majorBidi"/>
            <w:noProof/>
            <w:color w:val="5B9BD5" w:themeColor="accent1"/>
            <w:sz w:val="40"/>
            <w:szCs w:val="40"/>
          </w:rPr>
          <w:t>1</w:t>
        </w:r>
        <w:r>
          <w:rPr>
            <w:rFonts w:asciiTheme="majorHAnsi" w:eastAsiaTheme="majorEastAsia" w:hAnsiTheme="majorHAnsi" w:cstheme="majorBidi"/>
            <w:noProof/>
            <w:color w:val="5B9BD5" w:themeColor="accent1"/>
            <w:sz w:val="40"/>
            <w:szCs w:val="40"/>
          </w:rPr>
          <w:fldChar w:fldCharType="end"/>
        </w:r>
      </w:sdtContent>
    </w:sdt>
  </w:p>
  <w:p w:rsidR="006256BE" w:rsidRDefault="0062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3D" w:rsidRDefault="0055133D" w:rsidP="006256BE">
      <w:pPr>
        <w:spacing w:after="0" w:line="240" w:lineRule="auto"/>
      </w:pPr>
      <w:r>
        <w:separator/>
      </w:r>
    </w:p>
  </w:footnote>
  <w:footnote w:type="continuationSeparator" w:id="0">
    <w:p w:rsidR="0055133D" w:rsidRDefault="0055133D" w:rsidP="00625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h6.googleusercontent.com/YNyqUVsUzJu1Ds5znLMdwiUxjsCWZK4VHAqk0cg1Aw6e7qGchRj5JqgiLnTAtMX3QbsNkkjXS2wf-LOPFyXWJRQTlC4OO2mW16rvZXvNhKdXWsz2adErewpIOsDX7QPX6_DP3Qnd" style="width:36pt;height:31.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027" type="#_x0000_t75" style="width:1569.75pt;height:1392.75pt;visibility:visible;mso-wrap-style:square" o:bullet="t">
        <v:imagedata r:id="rId2" o:title=""/>
      </v:shape>
    </w:pict>
  </w:numPicBullet>
  <w:abstractNum w:abstractNumId="0">
    <w:nsid w:val="08056B39"/>
    <w:multiLevelType w:val="hybridMultilevel"/>
    <w:tmpl w:val="7624DBE0"/>
    <w:lvl w:ilvl="0" w:tplc="D55CC128">
      <w:start w:val="1"/>
      <w:numFmt w:val="bullet"/>
      <w:lvlText w:val=""/>
      <w:lvlPicBulletId w:val="1"/>
      <w:lvlJc w:val="left"/>
      <w:pPr>
        <w:tabs>
          <w:tab w:val="num" w:pos="360"/>
        </w:tabs>
        <w:ind w:left="360" w:hanging="360"/>
      </w:pPr>
      <w:rPr>
        <w:rFonts w:ascii="Symbol" w:hAnsi="Symbol" w:hint="default"/>
      </w:rPr>
    </w:lvl>
    <w:lvl w:ilvl="1" w:tplc="ABBE2DFE" w:tentative="1">
      <w:start w:val="1"/>
      <w:numFmt w:val="bullet"/>
      <w:lvlText w:val=""/>
      <w:lvlJc w:val="left"/>
      <w:pPr>
        <w:tabs>
          <w:tab w:val="num" w:pos="1080"/>
        </w:tabs>
        <w:ind w:left="1080" w:hanging="360"/>
      </w:pPr>
      <w:rPr>
        <w:rFonts w:ascii="Symbol" w:hAnsi="Symbol" w:hint="default"/>
      </w:rPr>
    </w:lvl>
    <w:lvl w:ilvl="2" w:tplc="E85823A8" w:tentative="1">
      <w:start w:val="1"/>
      <w:numFmt w:val="bullet"/>
      <w:lvlText w:val=""/>
      <w:lvlJc w:val="left"/>
      <w:pPr>
        <w:tabs>
          <w:tab w:val="num" w:pos="1800"/>
        </w:tabs>
        <w:ind w:left="1800" w:hanging="360"/>
      </w:pPr>
      <w:rPr>
        <w:rFonts w:ascii="Symbol" w:hAnsi="Symbol" w:hint="default"/>
      </w:rPr>
    </w:lvl>
    <w:lvl w:ilvl="3" w:tplc="6A688F3A" w:tentative="1">
      <w:start w:val="1"/>
      <w:numFmt w:val="bullet"/>
      <w:lvlText w:val=""/>
      <w:lvlJc w:val="left"/>
      <w:pPr>
        <w:tabs>
          <w:tab w:val="num" w:pos="2520"/>
        </w:tabs>
        <w:ind w:left="2520" w:hanging="360"/>
      </w:pPr>
      <w:rPr>
        <w:rFonts w:ascii="Symbol" w:hAnsi="Symbol" w:hint="default"/>
      </w:rPr>
    </w:lvl>
    <w:lvl w:ilvl="4" w:tplc="2A08E1F8" w:tentative="1">
      <w:start w:val="1"/>
      <w:numFmt w:val="bullet"/>
      <w:lvlText w:val=""/>
      <w:lvlJc w:val="left"/>
      <w:pPr>
        <w:tabs>
          <w:tab w:val="num" w:pos="3240"/>
        </w:tabs>
        <w:ind w:left="3240" w:hanging="360"/>
      </w:pPr>
      <w:rPr>
        <w:rFonts w:ascii="Symbol" w:hAnsi="Symbol" w:hint="default"/>
      </w:rPr>
    </w:lvl>
    <w:lvl w:ilvl="5" w:tplc="9070C344" w:tentative="1">
      <w:start w:val="1"/>
      <w:numFmt w:val="bullet"/>
      <w:lvlText w:val=""/>
      <w:lvlJc w:val="left"/>
      <w:pPr>
        <w:tabs>
          <w:tab w:val="num" w:pos="3960"/>
        </w:tabs>
        <w:ind w:left="3960" w:hanging="360"/>
      </w:pPr>
      <w:rPr>
        <w:rFonts w:ascii="Symbol" w:hAnsi="Symbol" w:hint="default"/>
      </w:rPr>
    </w:lvl>
    <w:lvl w:ilvl="6" w:tplc="7DF0D41C" w:tentative="1">
      <w:start w:val="1"/>
      <w:numFmt w:val="bullet"/>
      <w:lvlText w:val=""/>
      <w:lvlJc w:val="left"/>
      <w:pPr>
        <w:tabs>
          <w:tab w:val="num" w:pos="4680"/>
        </w:tabs>
        <w:ind w:left="4680" w:hanging="360"/>
      </w:pPr>
      <w:rPr>
        <w:rFonts w:ascii="Symbol" w:hAnsi="Symbol" w:hint="default"/>
      </w:rPr>
    </w:lvl>
    <w:lvl w:ilvl="7" w:tplc="EAF8BF28" w:tentative="1">
      <w:start w:val="1"/>
      <w:numFmt w:val="bullet"/>
      <w:lvlText w:val=""/>
      <w:lvlJc w:val="left"/>
      <w:pPr>
        <w:tabs>
          <w:tab w:val="num" w:pos="5400"/>
        </w:tabs>
        <w:ind w:left="5400" w:hanging="360"/>
      </w:pPr>
      <w:rPr>
        <w:rFonts w:ascii="Symbol" w:hAnsi="Symbol" w:hint="default"/>
      </w:rPr>
    </w:lvl>
    <w:lvl w:ilvl="8" w:tplc="DF043D1E" w:tentative="1">
      <w:start w:val="1"/>
      <w:numFmt w:val="bullet"/>
      <w:lvlText w:val=""/>
      <w:lvlJc w:val="left"/>
      <w:pPr>
        <w:tabs>
          <w:tab w:val="num" w:pos="6120"/>
        </w:tabs>
        <w:ind w:left="6120" w:hanging="360"/>
      </w:pPr>
      <w:rPr>
        <w:rFonts w:ascii="Symbol" w:hAnsi="Symbol" w:hint="default"/>
      </w:rPr>
    </w:lvl>
  </w:abstractNum>
  <w:abstractNum w:abstractNumId="1">
    <w:nsid w:val="0CCF0C8F"/>
    <w:multiLevelType w:val="hybridMultilevel"/>
    <w:tmpl w:val="44F6E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A52EF"/>
    <w:multiLevelType w:val="hybridMultilevel"/>
    <w:tmpl w:val="E49484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31F2"/>
    <w:multiLevelType w:val="hybridMultilevel"/>
    <w:tmpl w:val="8490E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06259"/>
    <w:multiLevelType w:val="multilevel"/>
    <w:tmpl w:val="5F94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DD1DFF"/>
    <w:multiLevelType w:val="hybridMultilevel"/>
    <w:tmpl w:val="06E2880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907ED"/>
    <w:multiLevelType w:val="hybridMultilevel"/>
    <w:tmpl w:val="6F78C8E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A381C"/>
    <w:multiLevelType w:val="hybridMultilevel"/>
    <w:tmpl w:val="B56A4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E72A2"/>
    <w:multiLevelType w:val="hybridMultilevel"/>
    <w:tmpl w:val="26AE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2334C7"/>
    <w:multiLevelType w:val="hybridMultilevel"/>
    <w:tmpl w:val="C9EAC7A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86513"/>
    <w:multiLevelType w:val="hybridMultilevel"/>
    <w:tmpl w:val="ABE040F0"/>
    <w:lvl w:ilvl="0" w:tplc="87E02618">
      <w:start w:val="1"/>
      <w:numFmt w:val="bullet"/>
      <w:lvlText w:val=""/>
      <w:lvlPicBulletId w:val="0"/>
      <w:lvlJc w:val="left"/>
      <w:pPr>
        <w:tabs>
          <w:tab w:val="num" w:pos="360"/>
        </w:tabs>
        <w:ind w:left="360" w:hanging="360"/>
      </w:pPr>
      <w:rPr>
        <w:rFonts w:ascii="Symbol" w:hAnsi="Symbol" w:hint="default"/>
      </w:rPr>
    </w:lvl>
    <w:lvl w:ilvl="1" w:tplc="D032A47A" w:tentative="1">
      <w:start w:val="1"/>
      <w:numFmt w:val="bullet"/>
      <w:lvlText w:val=""/>
      <w:lvlJc w:val="left"/>
      <w:pPr>
        <w:tabs>
          <w:tab w:val="num" w:pos="1080"/>
        </w:tabs>
        <w:ind w:left="1080" w:hanging="360"/>
      </w:pPr>
      <w:rPr>
        <w:rFonts w:ascii="Symbol" w:hAnsi="Symbol" w:hint="default"/>
      </w:rPr>
    </w:lvl>
    <w:lvl w:ilvl="2" w:tplc="89948302" w:tentative="1">
      <w:start w:val="1"/>
      <w:numFmt w:val="bullet"/>
      <w:lvlText w:val=""/>
      <w:lvlJc w:val="left"/>
      <w:pPr>
        <w:tabs>
          <w:tab w:val="num" w:pos="1800"/>
        </w:tabs>
        <w:ind w:left="1800" w:hanging="360"/>
      </w:pPr>
      <w:rPr>
        <w:rFonts w:ascii="Symbol" w:hAnsi="Symbol" w:hint="default"/>
      </w:rPr>
    </w:lvl>
    <w:lvl w:ilvl="3" w:tplc="4FE09FEA" w:tentative="1">
      <w:start w:val="1"/>
      <w:numFmt w:val="bullet"/>
      <w:lvlText w:val=""/>
      <w:lvlJc w:val="left"/>
      <w:pPr>
        <w:tabs>
          <w:tab w:val="num" w:pos="2520"/>
        </w:tabs>
        <w:ind w:left="2520" w:hanging="360"/>
      </w:pPr>
      <w:rPr>
        <w:rFonts w:ascii="Symbol" w:hAnsi="Symbol" w:hint="default"/>
      </w:rPr>
    </w:lvl>
    <w:lvl w:ilvl="4" w:tplc="5D5886F8" w:tentative="1">
      <w:start w:val="1"/>
      <w:numFmt w:val="bullet"/>
      <w:lvlText w:val=""/>
      <w:lvlJc w:val="left"/>
      <w:pPr>
        <w:tabs>
          <w:tab w:val="num" w:pos="3240"/>
        </w:tabs>
        <w:ind w:left="3240" w:hanging="360"/>
      </w:pPr>
      <w:rPr>
        <w:rFonts w:ascii="Symbol" w:hAnsi="Symbol" w:hint="default"/>
      </w:rPr>
    </w:lvl>
    <w:lvl w:ilvl="5" w:tplc="782A73EE" w:tentative="1">
      <w:start w:val="1"/>
      <w:numFmt w:val="bullet"/>
      <w:lvlText w:val=""/>
      <w:lvlJc w:val="left"/>
      <w:pPr>
        <w:tabs>
          <w:tab w:val="num" w:pos="3960"/>
        </w:tabs>
        <w:ind w:left="3960" w:hanging="360"/>
      </w:pPr>
      <w:rPr>
        <w:rFonts w:ascii="Symbol" w:hAnsi="Symbol" w:hint="default"/>
      </w:rPr>
    </w:lvl>
    <w:lvl w:ilvl="6" w:tplc="14E036D4" w:tentative="1">
      <w:start w:val="1"/>
      <w:numFmt w:val="bullet"/>
      <w:lvlText w:val=""/>
      <w:lvlJc w:val="left"/>
      <w:pPr>
        <w:tabs>
          <w:tab w:val="num" w:pos="4680"/>
        </w:tabs>
        <w:ind w:left="4680" w:hanging="360"/>
      </w:pPr>
      <w:rPr>
        <w:rFonts w:ascii="Symbol" w:hAnsi="Symbol" w:hint="default"/>
      </w:rPr>
    </w:lvl>
    <w:lvl w:ilvl="7" w:tplc="C054CA94" w:tentative="1">
      <w:start w:val="1"/>
      <w:numFmt w:val="bullet"/>
      <w:lvlText w:val=""/>
      <w:lvlJc w:val="left"/>
      <w:pPr>
        <w:tabs>
          <w:tab w:val="num" w:pos="5400"/>
        </w:tabs>
        <w:ind w:left="5400" w:hanging="360"/>
      </w:pPr>
      <w:rPr>
        <w:rFonts w:ascii="Symbol" w:hAnsi="Symbol" w:hint="default"/>
      </w:rPr>
    </w:lvl>
    <w:lvl w:ilvl="8" w:tplc="21CE628C" w:tentative="1">
      <w:start w:val="1"/>
      <w:numFmt w:val="bullet"/>
      <w:lvlText w:val=""/>
      <w:lvlJc w:val="left"/>
      <w:pPr>
        <w:tabs>
          <w:tab w:val="num" w:pos="6120"/>
        </w:tabs>
        <w:ind w:left="6120" w:hanging="360"/>
      </w:pPr>
      <w:rPr>
        <w:rFonts w:ascii="Symbol" w:hAnsi="Symbol" w:hint="default"/>
      </w:rPr>
    </w:lvl>
  </w:abstractNum>
  <w:abstractNum w:abstractNumId="13">
    <w:nsid w:val="79797C5B"/>
    <w:multiLevelType w:val="hybridMultilevel"/>
    <w:tmpl w:val="998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1"/>
  </w:num>
  <w:num w:numId="4">
    <w:abstractNumId w:val="4"/>
  </w:num>
  <w:num w:numId="5">
    <w:abstractNumId w:val="3"/>
  </w:num>
  <w:num w:numId="6">
    <w:abstractNumId w:val="8"/>
  </w:num>
  <w:num w:numId="7">
    <w:abstractNumId w:val="12"/>
  </w:num>
  <w:num w:numId="8">
    <w:abstractNumId w:val="9"/>
  </w:num>
  <w:num w:numId="9">
    <w:abstractNumId w:val="1"/>
  </w:num>
  <w:num w:numId="10">
    <w:abstractNumId w:val="13"/>
  </w:num>
  <w:num w:numId="11">
    <w:abstractNumId w:val="0"/>
  </w:num>
  <w:num w:numId="12">
    <w:abstractNumId w:val="2"/>
  </w:num>
  <w:num w:numId="13">
    <w:abstractNumId w:val="10"/>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71"/>
    <w:rsid w:val="00053653"/>
    <w:rsid w:val="00057AD5"/>
    <w:rsid w:val="00063024"/>
    <w:rsid w:val="0008760F"/>
    <w:rsid w:val="000F6B0B"/>
    <w:rsid w:val="001108E5"/>
    <w:rsid w:val="00112703"/>
    <w:rsid w:val="001217AE"/>
    <w:rsid w:val="0013573F"/>
    <w:rsid w:val="00145158"/>
    <w:rsid w:val="0016260A"/>
    <w:rsid w:val="00193193"/>
    <w:rsid w:val="001F76C4"/>
    <w:rsid w:val="0022079C"/>
    <w:rsid w:val="00247475"/>
    <w:rsid w:val="00261E97"/>
    <w:rsid w:val="00282201"/>
    <w:rsid w:val="002825AD"/>
    <w:rsid w:val="00286EB0"/>
    <w:rsid w:val="002C25E9"/>
    <w:rsid w:val="00305BC8"/>
    <w:rsid w:val="00307C82"/>
    <w:rsid w:val="00364FB5"/>
    <w:rsid w:val="00381616"/>
    <w:rsid w:val="003B55DF"/>
    <w:rsid w:val="003F5DFF"/>
    <w:rsid w:val="00440D7A"/>
    <w:rsid w:val="00483FC2"/>
    <w:rsid w:val="00491702"/>
    <w:rsid w:val="004B59C9"/>
    <w:rsid w:val="004C1767"/>
    <w:rsid w:val="004D3235"/>
    <w:rsid w:val="00511939"/>
    <w:rsid w:val="00522670"/>
    <w:rsid w:val="00540DC1"/>
    <w:rsid w:val="0055133D"/>
    <w:rsid w:val="005947AB"/>
    <w:rsid w:val="00603057"/>
    <w:rsid w:val="006256BE"/>
    <w:rsid w:val="00632DD1"/>
    <w:rsid w:val="00653571"/>
    <w:rsid w:val="00663EEC"/>
    <w:rsid w:val="00671C5B"/>
    <w:rsid w:val="006B0232"/>
    <w:rsid w:val="0074324E"/>
    <w:rsid w:val="007C431E"/>
    <w:rsid w:val="007E0176"/>
    <w:rsid w:val="00873E22"/>
    <w:rsid w:val="008B7C81"/>
    <w:rsid w:val="008C2350"/>
    <w:rsid w:val="008E5DFD"/>
    <w:rsid w:val="00900D22"/>
    <w:rsid w:val="0090275F"/>
    <w:rsid w:val="00922DD4"/>
    <w:rsid w:val="00944F69"/>
    <w:rsid w:val="00956DFE"/>
    <w:rsid w:val="00975703"/>
    <w:rsid w:val="009E0EC2"/>
    <w:rsid w:val="009F7263"/>
    <w:rsid w:val="00AA088D"/>
    <w:rsid w:val="00AD4D79"/>
    <w:rsid w:val="00AE181D"/>
    <w:rsid w:val="00B256D2"/>
    <w:rsid w:val="00B50C65"/>
    <w:rsid w:val="00B76046"/>
    <w:rsid w:val="00BB4CA0"/>
    <w:rsid w:val="00C72027"/>
    <w:rsid w:val="00CA1A43"/>
    <w:rsid w:val="00CC767E"/>
    <w:rsid w:val="00CC79B9"/>
    <w:rsid w:val="00D75603"/>
    <w:rsid w:val="00DA0CA8"/>
    <w:rsid w:val="00E671BB"/>
    <w:rsid w:val="00EA24F2"/>
    <w:rsid w:val="00F32993"/>
    <w:rsid w:val="00FE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63EE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6256BE"/>
    <w:rPr>
      <w:color w:val="0563C1" w:themeColor="hyperlink"/>
      <w:u w:val="single"/>
    </w:rPr>
  </w:style>
  <w:style w:type="paragraph" w:styleId="Header">
    <w:name w:val="header"/>
    <w:basedOn w:val="Normal"/>
    <w:link w:val="HeaderChar"/>
    <w:uiPriority w:val="99"/>
    <w:unhideWhenUsed/>
    <w:rsid w:val="00625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6BE"/>
  </w:style>
  <w:style w:type="paragraph" w:styleId="Footer">
    <w:name w:val="footer"/>
    <w:basedOn w:val="Normal"/>
    <w:link w:val="FooterChar"/>
    <w:uiPriority w:val="99"/>
    <w:unhideWhenUsed/>
    <w:rsid w:val="0062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6BE"/>
  </w:style>
  <w:style w:type="paragraph" w:styleId="NoSpacing">
    <w:name w:val="No Spacing"/>
    <w:uiPriority w:val="1"/>
    <w:qFormat/>
    <w:rsid w:val="003B55DF"/>
    <w:pPr>
      <w:spacing w:after="0" w:line="240" w:lineRule="auto"/>
    </w:pPr>
  </w:style>
  <w:style w:type="table" w:styleId="TableGrid">
    <w:name w:val="Table Grid"/>
    <w:basedOn w:val="TableNormal"/>
    <w:uiPriority w:val="59"/>
    <w:rsid w:val="0067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63EE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63EE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6256BE"/>
    <w:rPr>
      <w:color w:val="0563C1" w:themeColor="hyperlink"/>
      <w:u w:val="single"/>
    </w:rPr>
  </w:style>
  <w:style w:type="paragraph" w:styleId="Header">
    <w:name w:val="header"/>
    <w:basedOn w:val="Normal"/>
    <w:link w:val="HeaderChar"/>
    <w:uiPriority w:val="99"/>
    <w:unhideWhenUsed/>
    <w:rsid w:val="00625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6BE"/>
  </w:style>
  <w:style w:type="paragraph" w:styleId="Footer">
    <w:name w:val="footer"/>
    <w:basedOn w:val="Normal"/>
    <w:link w:val="FooterChar"/>
    <w:uiPriority w:val="99"/>
    <w:unhideWhenUsed/>
    <w:rsid w:val="0062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6BE"/>
  </w:style>
  <w:style w:type="paragraph" w:styleId="NoSpacing">
    <w:name w:val="No Spacing"/>
    <w:uiPriority w:val="1"/>
    <w:qFormat/>
    <w:rsid w:val="003B55DF"/>
    <w:pPr>
      <w:spacing w:after="0" w:line="240" w:lineRule="auto"/>
    </w:pPr>
  </w:style>
  <w:style w:type="table" w:styleId="TableGrid">
    <w:name w:val="Table Grid"/>
    <w:basedOn w:val="TableNormal"/>
    <w:uiPriority w:val="59"/>
    <w:rsid w:val="0067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63E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814">
      <w:bodyDiv w:val="1"/>
      <w:marLeft w:val="0"/>
      <w:marRight w:val="0"/>
      <w:marTop w:val="0"/>
      <w:marBottom w:val="0"/>
      <w:divBdr>
        <w:top w:val="none" w:sz="0" w:space="0" w:color="auto"/>
        <w:left w:val="none" w:sz="0" w:space="0" w:color="auto"/>
        <w:bottom w:val="none" w:sz="0" w:space="0" w:color="auto"/>
        <w:right w:val="none" w:sz="0" w:space="0" w:color="auto"/>
      </w:divBdr>
    </w:div>
    <w:div w:id="113138693">
      <w:bodyDiv w:val="1"/>
      <w:marLeft w:val="0"/>
      <w:marRight w:val="0"/>
      <w:marTop w:val="0"/>
      <w:marBottom w:val="0"/>
      <w:divBdr>
        <w:top w:val="none" w:sz="0" w:space="0" w:color="auto"/>
        <w:left w:val="none" w:sz="0" w:space="0" w:color="auto"/>
        <w:bottom w:val="none" w:sz="0" w:space="0" w:color="auto"/>
        <w:right w:val="none" w:sz="0" w:space="0" w:color="auto"/>
      </w:divBdr>
    </w:div>
    <w:div w:id="344744055">
      <w:bodyDiv w:val="1"/>
      <w:marLeft w:val="0"/>
      <w:marRight w:val="0"/>
      <w:marTop w:val="0"/>
      <w:marBottom w:val="0"/>
      <w:divBdr>
        <w:top w:val="none" w:sz="0" w:space="0" w:color="auto"/>
        <w:left w:val="none" w:sz="0" w:space="0" w:color="auto"/>
        <w:bottom w:val="none" w:sz="0" w:space="0" w:color="auto"/>
        <w:right w:val="none" w:sz="0" w:space="0" w:color="auto"/>
      </w:divBdr>
    </w:div>
    <w:div w:id="368073539">
      <w:bodyDiv w:val="1"/>
      <w:marLeft w:val="0"/>
      <w:marRight w:val="0"/>
      <w:marTop w:val="0"/>
      <w:marBottom w:val="0"/>
      <w:divBdr>
        <w:top w:val="none" w:sz="0" w:space="0" w:color="auto"/>
        <w:left w:val="none" w:sz="0" w:space="0" w:color="auto"/>
        <w:bottom w:val="none" w:sz="0" w:space="0" w:color="auto"/>
        <w:right w:val="none" w:sz="0" w:space="0" w:color="auto"/>
      </w:divBdr>
    </w:div>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 w:id="1069504142">
      <w:bodyDiv w:val="1"/>
      <w:marLeft w:val="0"/>
      <w:marRight w:val="0"/>
      <w:marTop w:val="0"/>
      <w:marBottom w:val="0"/>
      <w:divBdr>
        <w:top w:val="none" w:sz="0" w:space="0" w:color="auto"/>
        <w:left w:val="none" w:sz="0" w:space="0" w:color="auto"/>
        <w:bottom w:val="none" w:sz="0" w:space="0" w:color="auto"/>
        <w:right w:val="none" w:sz="0" w:space="0" w:color="auto"/>
      </w:divBdr>
    </w:div>
    <w:div w:id="18255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finance@waverleycab.cabne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hannah@cawaverley.org.uk"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averleycab.org.uk/"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766E-1B57-4F0C-B585-9FD2A851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Oluwadamilola Eboda</dc:creator>
  <cp:lastModifiedBy>Admin Godalming</cp:lastModifiedBy>
  <cp:revision>2</cp:revision>
  <cp:lastPrinted>2021-07-12T15:42:00Z</cp:lastPrinted>
  <dcterms:created xsi:type="dcterms:W3CDTF">2021-09-07T11:25:00Z</dcterms:created>
  <dcterms:modified xsi:type="dcterms:W3CDTF">2021-09-07T11:25:00Z</dcterms:modified>
</cp:coreProperties>
</file>